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D4681" w14:textId="16F9562E" w:rsidR="00630776" w:rsidRDefault="00630776" w:rsidP="006E49D8">
      <w:pPr>
        <w:spacing w:after="0"/>
        <w:jc w:val="center"/>
      </w:pPr>
      <w:r w:rsidRPr="00374A79">
        <w:rPr>
          <w:noProof/>
        </w:rPr>
        <w:drawing>
          <wp:inline distT="0" distB="0" distL="0" distR="0" wp14:anchorId="766BF25B" wp14:editId="263D907C">
            <wp:extent cx="2076450" cy="972689"/>
            <wp:effectExtent l="0" t="0" r="0" b="0"/>
            <wp:docPr id="6093030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050" cy="98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4B110" w14:textId="77777777" w:rsidR="00630776" w:rsidRDefault="00630776" w:rsidP="006E49D8">
      <w:pPr>
        <w:spacing w:after="0"/>
        <w:jc w:val="center"/>
      </w:pPr>
    </w:p>
    <w:sdt>
      <w:sdtPr>
        <w:id w:val="-1410536923"/>
        <w:docPartObj>
          <w:docPartGallery w:val="Cover Pages"/>
          <w:docPartUnique/>
        </w:docPartObj>
      </w:sdtPr>
      <w:sdtEndPr>
        <w:rPr>
          <w:rFonts w:ascii="Arial" w:hAnsi="Arial" w:cs="Arial"/>
          <w:b/>
          <w:sz w:val="20"/>
        </w:rPr>
      </w:sdtEndPr>
      <w:sdtContent>
        <w:p w14:paraId="22CEE9C2" w14:textId="17468DA5" w:rsidR="006E49D8" w:rsidRPr="001D0BE4" w:rsidRDefault="006E49D8" w:rsidP="006E49D8">
          <w:pPr>
            <w:spacing w:after="0"/>
            <w:jc w:val="center"/>
            <w:rPr>
              <w:rFonts w:cs="Times New Roman"/>
            </w:rPr>
          </w:pPr>
          <w:r w:rsidRPr="001D0BE4">
            <w:rPr>
              <w:rFonts w:cs="Times New Roman"/>
            </w:rPr>
            <w:t>Administrative or Support Unit Planning Template</w:t>
          </w:r>
        </w:p>
        <w:p w14:paraId="5780DEC2" w14:textId="2A3DE034" w:rsidR="006E49D8" w:rsidRPr="001D0BE4" w:rsidRDefault="006E49D8" w:rsidP="006E49D8">
          <w:pPr>
            <w:spacing w:after="0"/>
            <w:jc w:val="center"/>
            <w:rPr>
              <w:rFonts w:cs="Times New Roman"/>
              <w:i/>
              <w:iCs/>
            </w:rPr>
          </w:pPr>
          <w:r w:rsidRPr="001D0BE4">
            <w:rPr>
              <w:rFonts w:cs="Times New Roman"/>
              <w:i/>
              <w:iCs/>
            </w:rPr>
            <w:t>for 2026-2027</w:t>
          </w:r>
        </w:p>
        <w:p w14:paraId="05EEAB6C" w14:textId="77777777" w:rsidR="006E49D8" w:rsidRPr="001D0BE4" w:rsidRDefault="006E49D8" w:rsidP="006E49D8">
          <w:pPr>
            <w:pStyle w:val="NoSpacing"/>
            <w:rPr>
              <w:rFonts w:cs="Times New Roman"/>
              <w:sz w:val="24"/>
              <w:szCs w:val="24"/>
            </w:rPr>
          </w:pPr>
        </w:p>
        <w:p w14:paraId="3032F3C6" w14:textId="77777777" w:rsidR="006E49D8" w:rsidRPr="001D0BE4" w:rsidRDefault="006E49D8" w:rsidP="006E49D8">
          <w:pPr>
            <w:pStyle w:val="NoSpacing"/>
            <w:rPr>
              <w:rFonts w:cs="Times New Roman"/>
              <w:sz w:val="24"/>
              <w:szCs w:val="24"/>
            </w:rPr>
          </w:pPr>
        </w:p>
        <w:p w14:paraId="2DBECCD8" w14:textId="6E8F68D9" w:rsidR="006E49D8" w:rsidRPr="001D0BE4" w:rsidRDefault="006E49D8" w:rsidP="006E49D8">
          <w:pPr>
            <w:pStyle w:val="NoSpacing"/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>This template should be used in conjunction with the “How to Create an Assessment Plan for Non-Academic Units” instructions.</w:t>
          </w:r>
        </w:p>
        <w:p w14:paraId="0BC5531D" w14:textId="77777777" w:rsidR="006E49D8" w:rsidRPr="001D0BE4" w:rsidRDefault="006E49D8" w:rsidP="006E49D8">
          <w:pPr>
            <w:pStyle w:val="NoSpacing"/>
            <w:rPr>
              <w:rFonts w:cs="Times New Roman"/>
              <w:sz w:val="24"/>
              <w:szCs w:val="24"/>
            </w:rPr>
          </w:pPr>
        </w:p>
        <w:p w14:paraId="2C122E71" w14:textId="77777777" w:rsidR="006E49D8" w:rsidRPr="001D0BE4" w:rsidRDefault="006E49D8" w:rsidP="006E49D8">
          <w:pPr>
            <w:pStyle w:val="NoSpacing"/>
            <w:rPr>
              <w:rFonts w:cs="Times New Roman"/>
              <w:b/>
              <w:bCs/>
              <w:sz w:val="24"/>
              <w:szCs w:val="24"/>
            </w:rPr>
          </w:pPr>
          <w:r w:rsidRPr="001D0BE4">
            <w:rPr>
              <w:rFonts w:cs="Times New Roman"/>
              <w:b/>
              <w:bCs/>
              <w:sz w:val="24"/>
              <w:szCs w:val="24"/>
            </w:rPr>
            <w:t xml:space="preserve">Instructions for using the template: </w:t>
          </w:r>
        </w:p>
        <w:p w14:paraId="508C73A6" w14:textId="77777777" w:rsidR="006E49D8" w:rsidRPr="001D0BE4" w:rsidRDefault="006E49D8" w:rsidP="006E49D8">
          <w:pPr>
            <w:pStyle w:val="NoSpacing"/>
            <w:numPr>
              <w:ilvl w:val="0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>This template provides space for the following to align with best practices:</w:t>
          </w:r>
        </w:p>
        <w:p w14:paraId="373D95E6" w14:textId="77777777" w:rsidR="006E49D8" w:rsidRPr="001D0BE4" w:rsidRDefault="006E49D8" w:rsidP="006E49D8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>3 Goals</w:t>
          </w:r>
        </w:p>
        <w:p w14:paraId="50AC764A" w14:textId="35F0717D" w:rsidR="006E49D8" w:rsidRPr="001D0BE4" w:rsidRDefault="006E49D8" w:rsidP="006E49D8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>2 Performance Objectives for each Goal (6 total)</w:t>
          </w:r>
        </w:p>
        <w:p w14:paraId="0342D7A4" w14:textId="6FD32485" w:rsidR="006E49D8" w:rsidRPr="001D0BE4" w:rsidRDefault="006E49D8" w:rsidP="006E49D8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 xml:space="preserve">2 </w:t>
          </w:r>
          <w:r w:rsidR="00B66431" w:rsidRPr="001D0BE4">
            <w:rPr>
              <w:rFonts w:cs="Times New Roman"/>
              <w:sz w:val="24"/>
              <w:szCs w:val="24"/>
            </w:rPr>
            <w:t>KPI/Target/Results</w:t>
          </w:r>
          <w:r w:rsidRPr="001D0BE4">
            <w:rPr>
              <w:rFonts w:cs="Times New Roman"/>
              <w:sz w:val="24"/>
              <w:szCs w:val="24"/>
            </w:rPr>
            <w:t xml:space="preserve"> and Actions for each </w:t>
          </w:r>
          <w:r w:rsidR="00B66431" w:rsidRPr="001D0BE4">
            <w:rPr>
              <w:rFonts w:cs="Times New Roman"/>
              <w:sz w:val="24"/>
              <w:szCs w:val="24"/>
            </w:rPr>
            <w:t xml:space="preserve">Performance </w:t>
          </w:r>
          <w:r w:rsidRPr="001D0BE4">
            <w:rPr>
              <w:rFonts w:cs="Times New Roman"/>
              <w:sz w:val="24"/>
              <w:szCs w:val="24"/>
            </w:rPr>
            <w:t>Objective (12 total)</w:t>
          </w:r>
        </w:p>
        <w:p w14:paraId="3657717D" w14:textId="77777777" w:rsidR="006E49D8" w:rsidRPr="001D0BE4" w:rsidRDefault="006E49D8" w:rsidP="006E49D8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 xml:space="preserve">Update to Previous Cycle’s Plan for Continuous Improvement </w:t>
          </w:r>
        </w:p>
        <w:p w14:paraId="53A9AA1E" w14:textId="77777777" w:rsidR="006E49D8" w:rsidRPr="001D0BE4" w:rsidRDefault="006E49D8" w:rsidP="006E49D8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>New Plan for Continuous Improvement</w:t>
          </w:r>
        </w:p>
        <w:p w14:paraId="2EF02C59" w14:textId="77777777" w:rsidR="006E49D8" w:rsidRPr="001D0BE4" w:rsidRDefault="006E49D8" w:rsidP="006E49D8">
          <w:pPr>
            <w:pStyle w:val="NoSpacing"/>
            <w:numPr>
              <w:ilvl w:val="0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>You may edit this template as needed for your unit’s planning purposes:</w:t>
          </w:r>
        </w:p>
        <w:p w14:paraId="502E5694" w14:textId="1E6EA4EA" w:rsidR="006E49D8" w:rsidRPr="001D0BE4" w:rsidRDefault="006E49D8" w:rsidP="006E49D8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>Choose your naming convention for item titles</w:t>
          </w:r>
          <w:r w:rsidR="00B66431" w:rsidRPr="001D0BE4">
            <w:rPr>
              <w:rFonts w:cs="Times New Roman"/>
              <w:sz w:val="24"/>
              <w:szCs w:val="24"/>
            </w:rPr>
            <w:t>.</w:t>
          </w:r>
        </w:p>
        <w:p w14:paraId="4EE217F1" w14:textId="15B96C91" w:rsidR="006E49D8" w:rsidRPr="001D0BE4" w:rsidRDefault="006E49D8" w:rsidP="006E49D8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>Add or delete items</w:t>
          </w:r>
          <w:r w:rsidR="00B66431" w:rsidRPr="001D0BE4">
            <w:rPr>
              <w:rFonts w:cs="Times New Roman"/>
              <w:sz w:val="24"/>
              <w:szCs w:val="24"/>
            </w:rPr>
            <w:t>.</w:t>
          </w:r>
        </w:p>
        <w:p w14:paraId="52BD4893" w14:textId="191C9EB8" w:rsidR="006E49D8" w:rsidRPr="001D0BE4" w:rsidRDefault="006E49D8" w:rsidP="006E49D8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 xml:space="preserve">Include </w:t>
          </w:r>
          <w:r w:rsidR="00B66431" w:rsidRPr="001D0BE4">
            <w:rPr>
              <w:rFonts w:cs="Times New Roman"/>
              <w:sz w:val="24"/>
              <w:szCs w:val="24"/>
            </w:rPr>
            <w:t>Learning</w:t>
          </w:r>
          <w:r w:rsidRPr="001D0BE4">
            <w:rPr>
              <w:rFonts w:cs="Times New Roman"/>
              <w:sz w:val="24"/>
              <w:szCs w:val="24"/>
            </w:rPr>
            <w:t xml:space="preserve"> Objective items</w:t>
          </w:r>
          <w:r w:rsidR="00A663D6" w:rsidRPr="001D0BE4">
            <w:rPr>
              <w:rFonts w:cs="Times New Roman"/>
              <w:sz w:val="24"/>
              <w:szCs w:val="24"/>
            </w:rPr>
            <w:t xml:space="preserve"> only</w:t>
          </w:r>
          <w:r w:rsidRPr="001D0BE4">
            <w:rPr>
              <w:rFonts w:cs="Times New Roman"/>
              <w:sz w:val="24"/>
              <w:szCs w:val="24"/>
            </w:rPr>
            <w:t xml:space="preserve"> when necessary</w:t>
          </w:r>
          <w:r w:rsidR="00B66431" w:rsidRPr="001D0BE4">
            <w:rPr>
              <w:rFonts w:cs="Times New Roman"/>
              <w:sz w:val="24"/>
              <w:szCs w:val="24"/>
            </w:rPr>
            <w:t>.</w:t>
          </w:r>
        </w:p>
        <w:p w14:paraId="429608F1" w14:textId="3F6E71A7" w:rsidR="006E49D8" w:rsidRPr="001D0BE4" w:rsidRDefault="006E49D8" w:rsidP="006E49D8">
          <w:pPr>
            <w:pStyle w:val="NoSpacing"/>
            <w:numPr>
              <w:ilvl w:val="0"/>
              <w:numId w:val="9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 xml:space="preserve">The items in this template align with the templates in Blackboard Planning. Copy and paste from this template into Blackboard Planning before each deadline listed </w:t>
          </w:r>
          <w:r w:rsidR="00B66431" w:rsidRPr="001D0BE4">
            <w:rPr>
              <w:rFonts w:cs="Times New Roman"/>
              <w:sz w:val="24"/>
              <w:szCs w:val="24"/>
            </w:rPr>
            <w:t>by each item.</w:t>
          </w:r>
        </w:p>
        <w:p w14:paraId="10E1E1B7" w14:textId="77777777" w:rsidR="006E49D8" w:rsidRPr="001D0BE4" w:rsidRDefault="006E49D8" w:rsidP="006E49D8">
          <w:pPr>
            <w:pStyle w:val="NoSpacing"/>
            <w:rPr>
              <w:rFonts w:cs="Times New Roman"/>
              <w:sz w:val="24"/>
              <w:szCs w:val="24"/>
            </w:rPr>
          </w:pPr>
        </w:p>
        <w:p w14:paraId="449CECFE" w14:textId="77777777" w:rsidR="006E49D8" w:rsidRPr="001D0BE4" w:rsidRDefault="006E49D8" w:rsidP="006E49D8">
          <w:pPr>
            <w:pStyle w:val="NoSpacing"/>
            <w:rPr>
              <w:rFonts w:cs="Times New Roman"/>
              <w:b/>
              <w:bCs/>
              <w:sz w:val="24"/>
              <w:szCs w:val="24"/>
            </w:rPr>
          </w:pPr>
          <w:r w:rsidRPr="001D0BE4">
            <w:rPr>
              <w:rFonts w:cs="Times New Roman"/>
              <w:b/>
              <w:bCs/>
              <w:sz w:val="24"/>
              <w:szCs w:val="24"/>
            </w:rPr>
            <w:t xml:space="preserve">Please note: </w:t>
          </w:r>
        </w:p>
        <w:p w14:paraId="1ACCB34D" w14:textId="77777777" w:rsidR="00B66431" w:rsidRPr="001D0BE4" w:rsidRDefault="00B66431" w:rsidP="00B66431">
          <w:pPr>
            <w:pStyle w:val="NoSpacing"/>
            <w:numPr>
              <w:ilvl w:val="0"/>
              <w:numId w:val="10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 xml:space="preserve">Academic programs (degree, certificate, minor) must include learning objectives, and they typically have no performance objectives. All other units must include performance objectives. </w:t>
          </w:r>
        </w:p>
        <w:p w14:paraId="3A074679" w14:textId="77777777" w:rsidR="00B66431" w:rsidRPr="001D0BE4" w:rsidRDefault="00B66431" w:rsidP="00B66431">
          <w:pPr>
            <w:pStyle w:val="NoSpacing"/>
            <w:numPr>
              <w:ilvl w:val="0"/>
              <w:numId w:val="10"/>
            </w:numPr>
            <w:rPr>
              <w:rFonts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 xml:space="preserve">Learning objectives must have related </w:t>
          </w:r>
          <w:r w:rsidRPr="001D0BE4">
            <w:rPr>
              <w:rFonts w:cs="Times New Roman"/>
              <w:i/>
              <w:iCs/>
              <w:sz w:val="24"/>
              <w:szCs w:val="24"/>
            </w:rPr>
            <w:t>indicators</w:t>
          </w:r>
          <w:r w:rsidRPr="001D0BE4">
            <w:rPr>
              <w:rFonts w:cs="Times New Roman"/>
              <w:sz w:val="24"/>
              <w:szCs w:val="24"/>
            </w:rPr>
            <w:t xml:space="preserve">, </w:t>
          </w:r>
          <w:r w:rsidRPr="001D0BE4">
            <w:rPr>
              <w:rFonts w:cs="Times New Roman"/>
              <w:i/>
              <w:iCs/>
              <w:sz w:val="24"/>
              <w:szCs w:val="24"/>
            </w:rPr>
            <w:t>criteria</w:t>
          </w:r>
          <w:r w:rsidRPr="001D0BE4">
            <w:rPr>
              <w:rFonts w:cs="Times New Roman"/>
              <w:sz w:val="24"/>
              <w:szCs w:val="24"/>
            </w:rPr>
            <w:t xml:space="preserve">, and </w:t>
          </w:r>
          <w:r w:rsidRPr="001D0BE4">
            <w:rPr>
              <w:rFonts w:cs="Times New Roman"/>
              <w:i/>
              <w:iCs/>
              <w:sz w:val="24"/>
              <w:szCs w:val="24"/>
            </w:rPr>
            <w:t>findings</w:t>
          </w:r>
          <w:r w:rsidRPr="001D0BE4">
            <w:rPr>
              <w:rFonts w:cs="Times New Roman"/>
              <w:sz w:val="24"/>
              <w:szCs w:val="24"/>
            </w:rPr>
            <w:t xml:space="preserve">. </w:t>
          </w:r>
        </w:p>
        <w:p w14:paraId="1596FFC8" w14:textId="003BE22B" w:rsidR="006E49D8" w:rsidRPr="00B66431" w:rsidRDefault="00B66431" w:rsidP="006E49D8">
          <w:pPr>
            <w:pStyle w:val="NoSpacing"/>
            <w:numPr>
              <w:ilvl w:val="0"/>
              <w:numId w:val="10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1D0BE4">
            <w:rPr>
              <w:rFonts w:cs="Times New Roman"/>
              <w:sz w:val="24"/>
              <w:szCs w:val="24"/>
            </w:rPr>
            <w:t xml:space="preserve">Performance objectives must have related </w:t>
          </w:r>
          <w:r w:rsidRPr="001D0BE4">
            <w:rPr>
              <w:rFonts w:cs="Times New Roman"/>
              <w:i/>
              <w:iCs/>
              <w:sz w:val="24"/>
              <w:szCs w:val="24"/>
            </w:rPr>
            <w:t>key performance indicators</w:t>
          </w:r>
          <w:r w:rsidRPr="001D0BE4">
            <w:rPr>
              <w:rFonts w:cs="Times New Roman"/>
              <w:sz w:val="24"/>
              <w:szCs w:val="24"/>
            </w:rPr>
            <w:t xml:space="preserve"> (</w:t>
          </w:r>
          <w:r w:rsidRPr="001D0BE4">
            <w:rPr>
              <w:rFonts w:cs="Times New Roman"/>
              <w:i/>
              <w:iCs/>
              <w:sz w:val="24"/>
              <w:szCs w:val="24"/>
            </w:rPr>
            <w:t>KPIs)</w:t>
          </w:r>
          <w:r w:rsidRPr="001D0BE4">
            <w:rPr>
              <w:rFonts w:cs="Times New Roman"/>
              <w:sz w:val="24"/>
              <w:szCs w:val="24"/>
            </w:rPr>
            <w:t xml:space="preserve">, </w:t>
          </w:r>
          <w:r w:rsidRPr="001D0BE4">
            <w:rPr>
              <w:rFonts w:cs="Times New Roman"/>
              <w:i/>
              <w:iCs/>
              <w:sz w:val="24"/>
              <w:szCs w:val="24"/>
            </w:rPr>
            <w:t>targets</w:t>
          </w:r>
          <w:r w:rsidRPr="001D0BE4">
            <w:rPr>
              <w:rFonts w:cs="Times New Roman"/>
              <w:sz w:val="24"/>
              <w:szCs w:val="24"/>
            </w:rPr>
            <w:t xml:space="preserve">, and </w:t>
          </w:r>
          <w:r w:rsidRPr="001D0BE4">
            <w:rPr>
              <w:rFonts w:cs="Times New Roman"/>
              <w:i/>
              <w:iCs/>
              <w:sz w:val="24"/>
              <w:szCs w:val="24"/>
            </w:rPr>
            <w:t>results</w:t>
          </w:r>
          <w:r w:rsidRPr="001D0BE4">
            <w:rPr>
              <w:rFonts w:cs="Times New Roman"/>
              <w:sz w:val="24"/>
              <w:szCs w:val="24"/>
            </w:rPr>
            <w:t xml:space="preserve">. </w:t>
          </w:r>
        </w:p>
        <w:p w14:paraId="5CDF4EAE" w14:textId="77777777" w:rsidR="006E49D8" w:rsidRDefault="006E49D8" w:rsidP="006E49D8">
          <w:pPr>
            <w:pStyle w:val="NoSpacing"/>
          </w:pPr>
        </w:p>
        <w:p w14:paraId="0FDA2FEC" w14:textId="782B612C" w:rsidR="006E49D8" w:rsidRDefault="006E49D8" w:rsidP="006E49D8">
          <w:pPr>
            <w:jc w:val="right"/>
            <w:rPr>
              <w:rFonts w:ascii="Arial" w:hAnsi="Arial" w:cs="Arial"/>
              <w:b/>
              <w:sz w:val="20"/>
            </w:rPr>
          </w:pPr>
        </w:p>
        <w:p w14:paraId="1872B24B" w14:textId="65C26E28" w:rsidR="006E49D8" w:rsidRPr="006E49D8" w:rsidRDefault="006E49D8" w:rsidP="006E49D8">
          <w:pPr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br w:type="page"/>
          </w:r>
        </w:p>
      </w:sdtContent>
    </w:sdt>
    <w:tbl>
      <w:tblPr>
        <w:tblW w:w="14408" w:type="dxa"/>
        <w:tblInd w:w="72" w:type="dxa"/>
        <w:tblBorders>
          <w:top w:val="basicThinLines" w:sz="1" w:space="0" w:color="auto"/>
          <w:left w:val="basicThinLines" w:sz="1" w:space="0" w:color="auto"/>
          <w:bottom w:val="basicThinLines" w:sz="1" w:space="0" w:color="auto"/>
          <w:right w:val="basicThinLines" w:sz="1" w:space="0" w:color="auto"/>
          <w:insideH w:val="basicThinLines" w:sz="1" w:space="0" w:color="auto"/>
          <w:insideV w:val="basicThinLines" w:sz="1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8"/>
      </w:tblGrid>
      <w:tr w:rsidR="00E54953" w:rsidRPr="00273948" w14:paraId="4FC57DEA" w14:textId="77777777" w:rsidTr="00E54953">
        <w:trPr>
          <w:tblHeader/>
        </w:trPr>
        <w:tc>
          <w:tcPr>
            <w:tcW w:w="14408" w:type="dxa"/>
            <w:shd w:val="clear" w:color="auto" w:fill="E0E0E0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F18A6D7" w14:textId="2F570DA1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</w:rPr>
              <w:lastRenderedPageBreak/>
              <w:t xml:space="preserve">Name of </w:t>
            </w:r>
            <w:r w:rsidR="00812396" w:rsidRPr="00273948">
              <w:rPr>
                <w:rFonts w:ascii="Arial" w:hAnsi="Arial" w:cs="Arial"/>
                <w:b/>
              </w:rPr>
              <w:t>Administrative</w:t>
            </w:r>
            <w:r w:rsidR="006E49D8">
              <w:rPr>
                <w:rFonts w:ascii="Arial" w:hAnsi="Arial" w:cs="Arial"/>
                <w:b/>
              </w:rPr>
              <w:t xml:space="preserve"> or Support</w:t>
            </w:r>
            <w:r w:rsidR="00812396" w:rsidRPr="00273948">
              <w:rPr>
                <w:rFonts w:ascii="Arial" w:hAnsi="Arial" w:cs="Arial"/>
                <w:b/>
              </w:rPr>
              <w:t xml:space="preserve"> </w:t>
            </w:r>
            <w:r w:rsidRPr="00273948">
              <w:rPr>
                <w:rFonts w:ascii="Arial" w:hAnsi="Arial" w:cs="Arial"/>
                <w:b/>
              </w:rPr>
              <w:t>Unit</w:t>
            </w:r>
          </w:p>
        </w:tc>
      </w:tr>
      <w:tr w:rsidR="00E54953" w:rsidRPr="00273948" w14:paraId="2BB07C6F" w14:textId="77777777" w:rsidTr="00BC2788">
        <w:tc>
          <w:tcPr>
            <w:tcW w:w="14408" w:type="dxa"/>
            <w:shd w:val="clear" w:color="auto" w:fill="60CAF3" w:themeFill="accent4" w:themeFillTint="99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667C64DB" w14:textId="77777777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GOAL</w:t>
            </w:r>
          </w:p>
          <w:p w14:paraId="4D360025" w14:textId="706A4575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Goal 1 Title</w:t>
            </w:r>
          </w:p>
        </w:tc>
      </w:tr>
      <w:tr w:rsidR="00E54953" w:rsidRPr="00273948" w14:paraId="3F11C5E5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0C22739" w14:textId="7E5B670D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Goal Description (Due December 1, 2026)</w:t>
            </w:r>
          </w:p>
          <w:p w14:paraId="3ECEA397" w14:textId="77777777" w:rsidR="00E54953" w:rsidRPr="00273948" w:rsidRDefault="00E54953" w:rsidP="006C4C29">
            <w:pPr>
              <w:pStyle w:val="NormalWeb"/>
              <w:contextualSpacing/>
              <w:rPr>
                <w:rFonts w:ascii="Arial" w:hAnsi="Arial" w:cs="Arial"/>
              </w:rPr>
            </w:pPr>
          </w:p>
          <w:p w14:paraId="5C6C3A9F" w14:textId="77777777" w:rsidR="002C7D81" w:rsidRPr="00273948" w:rsidRDefault="002C7D81" w:rsidP="006C4C29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E54953" w:rsidRPr="00273948" w14:paraId="282E9AA4" w14:textId="77777777" w:rsidTr="00BC2788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7E1BDC1" w14:textId="77777777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PERFORMANCE OBJECTIVE</w:t>
            </w:r>
          </w:p>
          <w:p w14:paraId="1A396D9B" w14:textId="0BD58BD1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Performance Objective</w:t>
            </w:r>
            <w:r w:rsidR="0050421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="00376E7D">
              <w:rPr>
                <w:rFonts w:ascii="Arial" w:hAnsi="Arial" w:cs="Arial"/>
                <w:b/>
                <w:sz w:val="20"/>
              </w:rPr>
              <w:t>1.</w:t>
            </w:r>
            <w:r w:rsidR="00504217" w:rsidRPr="00273948">
              <w:rPr>
                <w:rFonts w:ascii="Arial" w:hAnsi="Arial" w:cs="Arial"/>
                <w:b/>
                <w:sz w:val="20"/>
              </w:rPr>
              <w:t>1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E54953" w:rsidRPr="00273948" w14:paraId="18AA2895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5140FED" w14:textId="19B636A7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Performance Objective Description (Due December 1, 2026</w:t>
            </w:r>
            <w:r w:rsidR="00504217" w:rsidRPr="00273948">
              <w:rPr>
                <w:rFonts w:ascii="Arial" w:hAnsi="Arial" w:cs="Arial"/>
                <w:b/>
                <w:sz w:val="16"/>
              </w:rPr>
              <w:t>)</w:t>
            </w:r>
          </w:p>
          <w:p w14:paraId="349C83C8" w14:textId="77777777" w:rsidR="00E54953" w:rsidRPr="00273948" w:rsidRDefault="00E54953" w:rsidP="006C4C29">
            <w:pPr>
              <w:pStyle w:val="NormalWeb"/>
              <w:contextualSpacing/>
              <w:rPr>
                <w:rFonts w:ascii="Arial" w:hAnsi="Arial" w:cs="Arial"/>
              </w:rPr>
            </w:pPr>
          </w:p>
          <w:p w14:paraId="660CEB42" w14:textId="77777777" w:rsidR="002C7D81" w:rsidRPr="00273948" w:rsidRDefault="002C7D81" w:rsidP="006C4C29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E54953" w:rsidRPr="00273948" w14:paraId="4A134384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2E39B4B" w14:textId="77777777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00C96ACF" w14:textId="06F4C31B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KPI, Target, and Results</w:t>
            </w:r>
            <w:r w:rsidR="00504217" w:rsidRPr="00273948">
              <w:rPr>
                <w:rFonts w:ascii="Arial" w:hAnsi="Arial" w:cs="Arial"/>
                <w:b/>
                <w:sz w:val="20"/>
              </w:rPr>
              <w:t xml:space="preserve"> 1</w:t>
            </w:r>
            <w:r w:rsidR="00376E7D">
              <w:rPr>
                <w:rFonts w:ascii="Arial" w:hAnsi="Arial" w:cs="Arial"/>
                <w:b/>
                <w:sz w:val="20"/>
              </w:rPr>
              <w:t>.1.a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E54953" w:rsidRPr="00273948" w14:paraId="75393ACD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DE04D1E" w14:textId="5E770461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KPI </w:t>
            </w:r>
            <w:r w:rsidR="00224253" w:rsidRPr="00273948">
              <w:rPr>
                <w:rFonts w:ascii="Arial" w:hAnsi="Arial" w:cs="Arial"/>
                <w:b/>
                <w:sz w:val="16"/>
                <w:szCs w:val="16"/>
              </w:rPr>
              <w:t xml:space="preserve">- Method &amp; </w:t>
            </w:r>
            <w:r w:rsidRPr="00273948">
              <w:rPr>
                <w:rFonts w:ascii="Arial" w:hAnsi="Arial" w:cs="Arial"/>
                <w:b/>
                <w:sz w:val="16"/>
                <w:szCs w:val="16"/>
              </w:rPr>
              <w:t>Description (Due December 1, 2026)</w:t>
            </w:r>
          </w:p>
          <w:p w14:paraId="69608DC0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B6B7192" w14:textId="77777777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0F29CD3" w14:textId="30F7633E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0744F382" w14:textId="77777777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46CA958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771ED7E" w14:textId="1DA7148C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0AAAA57A" w14:textId="4F9ADE1C" w:rsidR="00224253" w:rsidRPr="00273948" w:rsidRDefault="002242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2F29F1A3" w14:textId="77777777" w:rsidR="006C4C29" w:rsidRPr="00273948" w:rsidRDefault="006C4C29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220F097" w14:textId="0C294F23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6B0B15B7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77817E4" w14:textId="77777777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E54953" w:rsidRPr="00273948" w14:paraId="7A564DEB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F91B46C" w14:textId="77777777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ACTION</w:t>
            </w:r>
          </w:p>
          <w:p w14:paraId="03C36715" w14:textId="7D79316F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51E27" w:rsidRPr="00273948">
              <w:rPr>
                <w:rFonts w:ascii="Arial" w:hAnsi="Arial" w:cs="Arial"/>
                <w:b/>
                <w:sz w:val="20"/>
              </w:rPr>
              <w:t>1</w:t>
            </w:r>
            <w:r w:rsidR="00376E7D">
              <w:rPr>
                <w:rFonts w:ascii="Arial" w:hAnsi="Arial" w:cs="Arial"/>
                <w:b/>
                <w:sz w:val="20"/>
              </w:rPr>
              <w:t>.1.a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Pr="00273948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E54953" w:rsidRPr="00273948" w14:paraId="35629290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BF8208A" w14:textId="654D2CDC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</w:t>
            </w:r>
            <w:r w:rsidR="00224253" w:rsidRPr="00273948">
              <w:rPr>
                <w:rFonts w:ascii="Arial" w:hAnsi="Arial" w:cs="Arial"/>
                <w:b/>
                <w:sz w:val="16"/>
              </w:rPr>
              <w:t xml:space="preserve"> Type &amp;</w:t>
            </w:r>
            <w:r w:rsidRPr="00273948">
              <w:rPr>
                <w:rFonts w:ascii="Arial" w:hAnsi="Arial" w:cs="Arial"/>
                <w:b/>
                <w:sz w:val="16"/>
              </w:rPr>
              <w:t xml:space="preserve"> Description (Due September 1, 2027)</w:t>
            </w:r>
          </w:p>
          <w:p w14:paraId="5DED6613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highlight w:val="yellow"/>
              </w:rPr>
            </w:pPr>
          </w:p>
          <w:p w14:paraId="590524D3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highlight w:val="yellow"/>
              </w:rPr>
            </w:pPr>
          </w:p>
        </w:tc>
      </w:tr>
      <w:tr w:rsidR="00E54953" w:rsidRPr="00273948" w14:paraId="1DDBCA7D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19D64F9" w14:textId="77777777" w:rsidR="00E54953" w:rsidRPr="00273948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2E3762F3" w14:textId="7161479A" w:rsidR="00E54953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KPI, Target, and Results</w:t>
            </w:r>
            <w:r w:rsidR="0050421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="00376E7D">
              <w:rPr>
                <w:rFonts w:ascii="Arial" w:hAnsi="Arial" w:cs="Arial"/>
                <w:b/>
                <w:sz w:val="20"/>
              </w:rPr>
              <w:t>1.1.b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3802B1" w:rsidRPr="00273948" w14:paraId="667CD622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582C0C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KPI - Method &amp; Description (Due December 1, 2026)</w:t>
            </w:r>
          </w:p>
          <w:p w14:paraId="042A7DF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D2F473E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9CCFF8C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58747899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7435E2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E7FA61B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42142C8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1AFD2544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C8B5C9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22999773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7A6D66C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273948" w14:paraId="49CD3900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E2FC70B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lastRenderedPageBreak/>
              <w:t>ACTION</w:t>
            </w:r>
          </w:p>
          <w:p w14:paraId="69F3D207" w14:textId="406DF904" w:rsidR="003802B1" w:rsidRPr="00273948" w:rsidRDefault="009211AA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376E7D">
              <w:rPr>
                <w:rFonts w:ascii="Arial" w:hAnsi="Arial" w:cs="Arial"/>
                <w:b/>
                <w:sz w:val="20"/>
              </w:rPr>
              <w:t>1.1.b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Pr="00273948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3802B1" w:rsidRPr="00273948" w14:paraId="0909C4D6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815DAE4" w14:textId="77777777" w:rsidR="004E154C" w:rsidRPr="00273948" w:rsidRDefault="004E154C" w:rsidP="004E154C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20AAD875" w14:textId="77777777" w:rsidR="009211AA" w:rsidRPr="00273948" w:rsidRDefault="009211AA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5167753F" w14:textId="7C323330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273948" w14:paraId="1D68B395" w14:textId="77777777" w:rsidTr="00BC2788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6D0FC24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PERFORMANCE OBJECTIVE</w:t>
            </w:r>
          </w:p>
          <w:p w14:paraId="2A65C5F9" w14:textId="73045F89" w:rsidR="003802B1" w:rsidRPr="00273948" w:rsidRDefault="009211AA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Performance Objective</w:t>
            </w:r>
            <w:r w:rsidR="0050421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="00376E7D">
              <w:rPr>
                <w:rFonts w:ascii="Arial" w:hAnsi="Arial" w:cs="Arial"/>
                <w:b/>
                <w:sz w:val="20"/>
              </w:rPr>
              <w:t>1.2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3802B1" w:rsidRPr="00273948" w14:paraId="4AFA24BD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4BE119A" w14:textId="505315C4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Performance Objective Description</w:t>
            </w:r>
            <w:r w:rsidR="009211AA" w:rsidRPr="00273948">
              <w:rPr>
                <w:rFonts w:ascii="Arial" w:hAnsi="Arial" w:cs="Arial"/>
                <w:b/>
                <w:sz w:val="16"/>
                <w:szCs w:val="16"/>
              </w:rPr>
              <w:t xml:space="preserve"> (Due December 1, 2026)</w:t>
            </w:r>
          </w:p>
          <w:p w14:paraId="63A7DD8A" w14:textId="77777777" w:rsidR="003802B1" w:rsidRPr="00273948" w:rsidRDefault="003802B1" w:rsidP="006C4C29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77BFF33" w14:textId="7727C9DC" w:rsidR="002C7D81" w:rsidRPr="00273948" w:rsidRDefault="002C7D81" w:rsidP="006C4C29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2B1" w:rsidRPr="00273948" w14:paraId="34056BB6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9603EFF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7C5DC2C1" w14:textId="6A85DB1E" w:rsidR="003802B1" w:rsidRPr="00273948" w:rsidRDefault="00504217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KPI, Target, and Results </w:t>
            </w:r>
            <w:r w:rsidR="00376E7D">
              <w:rPr>
                <w:rFonts w:ascii="Arial" w:hAnsi="Arial" w:cs="Arial"/>
                <w:b/>
                <w:sz w:val="20"/>
              </w:rPr>
              <w:t>1.2.a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3802B1" w:rsidRPr="00273948" w14:paraId="0016E098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96C2A95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KPI - Method &amp; Description (Due December 1, 2026)</w:t>
            </w:r>
          </w:p>
          <w:p w14:paraId="15AA573F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2E1B971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8940EAC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1303C889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330E06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51D7E79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6789C47E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2B43FC21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A2C361B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790C679C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236819C" w14:textId="126B5C86" w:rsidR="00504217" w:rsidRPr="00273948" w:rsidRDefault="00504217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2B1" w:rsidRPr="00273948" w14:paraId="77E8A57E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8B2CD10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ACTION</w:t>
            </w:r>
          </w:p>
          <w:p w14:paraId="4E719EDF" w14:textId="3DA81AFE" w:rsidR="003802B1" w:rsidRPr="00273948" w:rsidRDefault="00504217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51E27" w:rsidRPr="00273948">
              <w:rPr>
                <w:rFonts w:ascii="Arial" w:hAnsi="Arial" w:cs="Arial"/>
                <w:b/>
                <w:sz w:val="20"/>
              </w:rPr>
              <w:t>1</w:t>
            </w:r>
            <w:r w:rsidR="00376E7D">
              <w:rPr>
                <w:rFonts w:ascii="Arial" w:hAnsi="Arial" w:cs="Arial"/>
                <w:b/>
                <w:sz w:val="20"/>
              </w:rPr>
              <w:t>.2.a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Pr="00273948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3802B1" w:rsidRPr="00273948" w14:paraId="19ED466B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8D84512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689B4BA3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2F9FA0EC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273948" w14:paraId="63200B09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EB331B1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7B861D54" w14:textId="1AEC0311" w:rsidR="003802B1" w:rsidRPr="00273948" w:rsidRDefault="00504217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KPI, Target, and Results </w:t>
            </w:r>
            <w:r w:rsidR="00376E7D">
              <w:rPr>
                <w:rFonts w:ascii="Arial" w:hAnsi="Arial" w:cs="Arial"/>
                <w:b/>
                <w:sz w:val="20"/>
              </w:rPr>
              <w:t>1.2.b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3802B1" w:rsidRPr="00273948" w14:paraId="02557B9C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D24ABE2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KPI - Method &amp; Description (Due December 1, 2026)</w:t>
            </w:r>
          </w:p>
          <w:p w14:paraId="42E2E38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53F9780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3A3BABA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7B3F585E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82E1671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B1FD67A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7F73CF99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18F01326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D1B684E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1003CA9C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49CE6F8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273948" w14:paraId="610387D8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473B60A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lastRenderedPageBreak/>
              <w:t>ACTION</w:t>
            </w:r>
          </w:p>
          <w:p w14:paraId="061B511D" w14:textId="275BD226" w:rsidR="003802B1" w:rsidRPr="00273948" w:rsidRDefault="00504217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Action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="00376E7D">
              <w:rPr>
                <w:rFonts w:ascii="Arial" w:hAnsi="Arial" w:cs="Arial"/>
                <w:b/>
                <w:sz w:val="20"/>
              </w:rPr>
              <w:t>1.2.b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3802B1" w:rsidRPr="00273948" w14:paraId="6047F8CE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BDEA46B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67F39975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</w:rPr>
            </w:pPr>
          </w:p>
          <w:p w14:paraId="3498AD95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6174DB3C" w14:textId="77777777" w:rsidTr="00BC2788">
        <w:tc>
          <w:tcPr>
            <w:tcW w:w="14408" w:type="dxa"/>
            <w:shd w:val="clear" w:color="auto" w:fill="60CAF3" w:themeFill="accent4" w:themeFillTint="99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B584C92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GOAL</w:t>
            </w:r>
          </w:p>
          <w:p w14:paraId="057E8304" w14:textId="0C06045C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Goal 2 Title</w:t>
            </w:r>
          </w:p>
        </w:tc>
      </w:tr>
      <w:tr w:rsidR="002A5074" w:rsidRPr="00273948" w14:paraId="161D47BB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B0B8222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Goal Description (Due December 1, 2026)</w:t>
            </w:r>
          </w:p>
          <w:p w14:paraId="16CAA6EB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638C3D6C" w14:textId="77777777" w:rsidR="002A5074" w:rsidRPr="00273948" w:rsidRDefault="002A5074" w:rsidP="006239C9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2A5074" w:rsidRPr="00273948" w14:paraId="76AD98B8" w14:textId="77777777" w:rsidTr="00BC2788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C558F32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PERFORMANCE OBJECTIVE</w:t>
            </w:r>
          </w:p>
          <w:p w14:paraId="79636F31" w14:textId="5CEE35DE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Performance Objective </w:t>
            </w:r>
            <w:r w:rsidR="00376E7D">
              <w:rPr>
                <w:rFonts w:ascii="Arial" w:hAnsi="Arial" w:cs="Arial"/>
                <w:b/>
                <w:sz w:val="20"/>
              </w:rPr>
              <w:t>2.1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1C8A32FC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CC8B6AA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Performance Objective Description (Due December 1, 2026)</w:t>
            </w:r>
          </w:p>
          <w:p w14:paraId="73A57261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3B148049" w14:textId="77777777" w:rsidR="002A5074" w:rsidRPr="00273948" w:rsidRDefault="002A5074" w:rsidP="006239C9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2A5074" w:rsidRPr="00273948" w14:paraId="03CAD036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CD2A571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3821CD39" w14:textId="71066163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KPI, Target, and Results </w:t>
            </w:r>
            <w:r w:rsidR="00376E7D">
              <w:rPr>
                <w:rFonts w:ascii="Arial" w:hAnsi="Arial" w:cs="Arial"/>
                <w:b/>
                <w:sz w:val="20"/>
              </w:rPr>
              <w:t>2.1.a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77B3FB39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F7D4776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KPI - Method &amp; Description (Due December 1, 2026)</w:t>
            </w:r>
          </w:p>
          <w:p w14:paraId="742B4C83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C2324D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B4931A3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3201F26A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FBD88D4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536E8F5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5693E4D5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02BE938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42E54D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11E42033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49193436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EB9AA79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ACTION</w:t>
            </w:r>
          </w:p>
          <w:p w14:paraId="43CDCC08" w14:textId="655E311E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376E7D">
              <w:rPr>
                <w:rFonts w:ascii="Arial" w:hAnsi="Arial" w:cs="Arial"/>
                <w:b/>
                <w:sz w:val="20"/>
              </w:rPr>
              <w:t>2.1.a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Pr="00273948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2A5074" w:rsidRPr="00273948" w14:paraId="6D892E5A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97B36E5" w14:textId="77777777" w:rsidR="004E154C" w:rsidRPr="00273948" w:rsidRDefault="004E154C" w:rsidP="004E154C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4173A23F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5740D71C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highlight w:val="yellow"/>
              </w:rPr>
            </w:pPr>
          </w:p>
        </w:tc>
      </w:tr>
      <w:tr w:rsidR="002A5074" w:rsidRPr="00273948" w14:paraId="2F050A88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2C42317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7982EE83" w14:textId="5A19294E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KPI, Target, and Results 2</w:t>
            </w:r>
            <w:r w:rsidR="00376E7D">
              <w:rPr>
                <w:rFonts w:ascii="Arial" w:hAnsi="Arial" w:cs="Arial"/>
                <w:b/>
                <w:sz w:val="20"/>
              </w:rPr>
              <w:t>.1.b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65A960B3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6079C22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KPI - Method &amp; Description (Due December 1, 2026)</w:t>
            </w:r>
          </w:p>
          <w:p w14:paraId="3A1A414A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C4775AC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C7A0D64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7160A139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315F721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CB6645D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1C35002E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lastRenderedPageBreak/>
              <w:t>(Met, Partially Met, or Not Met)</w:t>
            </w:r>
          </w:p>
          <w:p w14:paraId="3854A79F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2AF607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4C6B820C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7F83282E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52DA1B1E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DEF93C3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ACTION</w:t>
            </w:r>
          </w:p>
          <w:p w14:paraId="5B04666C" w14:textId="38EFDAD1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51E27" w:rsidRPr="00273948">
              <w:rPr>
                <w:rFonts w:ascii="Arial" w:hAnsi="Arial" w:cs="Arial"/>
                <w:b/>
                <w:sz w:val="20"/>
              </w:rPr>
              <w:t>2</w:t>
            </w:r>
            <w:r w:rsidR="00376E7D">
              <w:rPr>
                <w:rFonts w:ascii="Arial" w:hAnsi="Arial" w:cs="Arial"/>
                <w:b/>
                <w:sz w:val="20"/>
              </w:rPr>
              <w:t>.1.b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Pr="00273948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2A5074" w:rsidRPr="00273948" w14:paraId="713871EB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6F5AF68" w14:textId="77777777" w:rsidR="004E154C" w:rsidRPr="00273948" w:rsidRDefault="004E154C" w:rsidP="004E154C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793738A7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3F2107E3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0D212151" w14:textId="77777777" w:rsidTr="00BC2788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D773823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PERFORMANCE OBJECTIVE</w:t>
            </w:r>
          </w:p>
          <w:p w14:paraId="01B1629F" w14:textId="5859629B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Performance Objective 2</w:t>
            </w:r>
            <w:r w:rsidR="00376E7D">
              <w:rPr>
                <w:rFonts w:ascii="Arial" w:hAnsi="Arial" w:cs="Arial"/>
                <w:b/>
                <w:sz w:val="20"/>
              </w:rPr>
              <w:t>.2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41CFF648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B07D2B4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Performance Objective Description (Due December 1, 2026)</w:t>
            </w:r>
          </w:p>
          <w:p w14:paraId="55C080E4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62B2FA8" w14:textId="77777777" w:rsidR="002A5074" w:rsidRPr="00273948" w:rsidRDefault="002A5074" w:rsidP="006239C9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2A5074" w:rsidRPr="00273948" w14:paraId="5BA824A4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6227EF1D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310D05E6" w14:textId="5D6FD6DD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KPI, Target, and Results </w:t>
            </w:r>
            <w:r w:rsidR="00376E7D">
              <w:rPr>
                <w:rFonts w:ascii="Arial" w:hAnsi="Arial" w:cs="Arial"/>
                <w:b/>
                <w:sz w:val="20"/>
              </w:rPr>
              <w:t>2.2.a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51E96B70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D14B00A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KPI - Method &amp; Description (Due December 1, 2026)</w:t>
            </w:r>
          </w:p>
          <w:p w14:paraId="5DB23E4E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A0D2BE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659F02C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435F84C0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2749F81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F17E4F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22B7AE0D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7B9CE5C9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D2851A5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547C3A4A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B5B8AD3" w14:textId="77777777" w:rsidR="00224253" w:rsidRPr="00273948" w:rsidRDefault="00224253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A5074" w:rsidRPr="00273948" w14:paraId="1714F0BB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2CB76AA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ACTION</w:t>
            </w:r>
          </w:p>
          <w:p w14:paraId="52941C77" w14:textId="110CB365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376E7D">
              <w:rPr>
                <w:rFonts w:ascii="Arial" w:hAnsi="Arial" w:cs="Arial"/>
                <w:b/>
                <w:sz w:val="20"/>
              </w:rPr>
              <w:t>2.2.a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Pr="00273948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2A5074" w:rsidRPr="00273948" w14:paraId="742919FB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A56F5CE" w14:textId="77777777" w:rsidR="004E154C" w:rsidRPr="00273948" w:rsidRDefault="004E154C" w:rsidP="004E154C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214E5C5B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84EDAB5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4C4715CA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67D6B648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331BCAFD" w14:textId="0E55D58F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KPI, Target, and Results 2</w:t>
            </w:r>
            <w:r w:rsidR="00376E7D">
              <w:rPr>
                <w:rFonts w:ascii="Arial" w:hAnsi="Arial" w:cs="Arial"/>
                <w:b/>
                <w:sz w:val="20"/>
              </w:rPr>
              <w:t xml:space="preserve">.2.b </w:t>
            </w:r>
            <w:r w:rsidRPr="00273948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2A5074" w:rsidRPr="00273948" w14:paraId="04A4A22B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CD51C59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KPI - Method &amp; Description (Due December 1, 2026)</w:t>
            </w:r>
          </w:p>
          <w:p w14:paraId="56AD58A6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32EBBBC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2E4F68F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64D3AEED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7EAB84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2AC5122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57B1814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lastRenderedPageBreak/>
              <w:t>(Met, Partially Met, or Not Met)</w:t>
            </w:r>
          </w:p>
          <w:p w14:paraId="4FB991C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D1A6B5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37E39FE6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9184F3E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6DA6A873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AEDF847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ACTION</w:t>
            </w:r>
          </w:p>
          <w:p w14:paraId="565A9F86" w14:textId="12BEE7A9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51E27" w:rsidRPr="00273948">
              <w:rPr>
                <w:rFonts w:ascii="Arial" w:hAnsi="Arial" w:cs="Arial"/>
                <w:b/>
                <w:sz w:val="20"/>
              </w:rPr>
              <w:t>2</w:t>
            </w:r>
            <w:r w:rsidR="00376E7D">
              <w:rPr>
                <w:rFonts w:ascii="Arial" w:hAnsi="Arial" w:cs="Arial"/>
                <w:b/>
                <w:sz w:val="20"/>
              </w:rPr>
              <w:t>.2.b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Pr="00273948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2A5074" w:rsidRPr="00273948" w14:paraId="32AE9289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520D58C" w14:textId="77777777" w:rsidR="004E154C" w:rsidRPr="00273948" w:rsidRDefault="004E154C" w:rsidP="004E154C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0D8D5979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</w:rPr>
            </w:pPr>
          </w:p>
          <w:p w14:paraId="6AB8129A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61EFBF5A" w14:textId="77777777" w:rsidTr="00BC2788">
        <w:tc>
          <w:tcPr>
            <w:tcW w:w="14408" w:type="dxa"/>
            <w:shd w:val="clear" w:color="auto" w:fill="60CAF3" w:themeFill="accent4" w:themeFillTint="99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B7FB6B7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GOAL</w:t>
            </w:r>
          </w:p>
          <w:p w14:paraId="4D918031" w14:textId="404814B3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Goal 3 Title</w:t>
            </w:r>
          </w:p>
        </w:tc>
      </w:tr>
      <w:tr w:rsidR="002A5074" w:rsidRPr="00273948" w14:paraId="785D28E8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58CBA95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Goal Description (Due December 1, 2026)</w:t>
            </w:r>
          </w:p>
          <w:p w14:paraId="716D55A9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42DECCA2" w14:textId="77777777" w:rsidR="002A5074" w:rsidRPr="00273948" w:rsidRDefault="002A5074" w:rsidP="006239C9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2A5074" w:rsidRPr="00273948" w14:paraId="729FBD44" w14:textId="77777777" w:rsidTr="00BC2788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8F7461E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PERFORMANCE OBJECTIVE</w:t>
            </w:r>
          </w:p>
          <w:p w14:paraId="3149ADDD" w14:textId="5D7A3846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Performance Objective </w:t>
            </w:r>
            <w:r w:rsidR="00376E7D">
              <w:rPr>
                <w:rFonts w:ascii="Arial" w:hAnsi="Arial" w:cs="Arial"/>
                <w:b/>
                <w:sz w:val="20"/>
              </w:rPr>
              <w:t>3.1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62112B70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52CCC91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Performance Objective Description (Due December 1, 2026)</w:t>
            </w:r>
          </w:p>
          <w:p w14:paraId="5ABE3176" w14:textId="77777777" w:rsidR="002A5074" w:rsidRPr="00273948" w:rsidRDefault="002A5074" w:rsidP="006239C9">
            <w:pPr>
              <w:pStyle w:val="NormalWeb"/>
              <w:contextualSpacing/>
              <w:rPr>
                <w:rFonts w:ascii="Arial" w:hAnsi="Arial" w:cs="Arial"/>
              </w:rPr>
            </w:pPr>
          </w:p>
          <w:p w14:paraId="52B0C20C" w14:textId="77777777" w:rsidR="002C7D81" w:rsidRPr="00273948" w:rsidRDefault="002C7D81" w:rsidP="006239C9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2A5074" w:rsidRPr="00273948" w14:paraId="7E6AB302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7BC42CD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1C5B8785" w14:textId="3A65EF8B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KPI, Target, and Results </w:t>
            </w:r>
            <w:r w:rsidR="00376E7D">
              <w:rPr>
                <w:rFonts w:ascii="Arial" w:hAnsi="Arial" w:cs="Arial"/>
                <w:b/>
                <w:sz w:val="20"/>
              </w:rPr>
              <w:t>3.</w:t>
            </w:r>
            <w:r w:rsidRPr="00273948">
              <w:rPr>
                <w:rFonts w:ascii="Arial" w:hAnsi="Arial" w:cs="Arial"/>
                <w:b/>
                <w:sz w:val="20"/>
              </w:rPr>
              <w:t>1</w:t>
            </w:r>
            <w:r w:rsidR="00376E7D">
              <w:rPr>
                <w:rFonts w:ascii="Arial" w:hAnsi="Arial" w:cs="Arial"/>
                <w:b/>
                <w:sz w:val="20"/>
              </w:rPr>
              <w:t>.a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6219342D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994BF9A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KPI - Method &amp; Description (Due December 1, 2026)</w:t>
            </w:r>
          </w:p>
          <w:p w14:paraId="7A8725FF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DC9AA8A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CA03033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1865D39F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5742BFE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4C86FB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38727B0D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1AE764B6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A0F5C6E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101BBFA6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B2F977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19532F7B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BF39C8D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ACTION</w:t>
            </w:r>
          </w:p>
          <w:p w14:paraId="4BC9D73D" w14:textId="066B7CA9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376E7D">
              <w:rPr>
                <w:rFonts w:ascii="Arial" w:hAnsi="Arial" w:cs="Arial"/>
                <w:b/>
                <w:sz w:val="20"/>
              </w:rPr>
              <w:t>3.1.a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Pr="00273948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2A5074" w:rsidRPr="00273948" w14:paraId="38C2B56E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67AD4368" w14:textId="77777777" w:rsidR="004E154C" w:rsidRPr="00273948" w:rsidRDefault="004E154C" w:rsidP="004E154C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2DDC8EED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730C4512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highlight w:val="yellow"/>
              </w:rPr>
            </w:pPr>
          </w:p>
        </w:tc>
      </w:tr>
      <w:tr w:rsidR="002A5074" w:rsidRPr="00273948" w14:paraId="6291A795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0B71A66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2B7C81F0" w14:textId="5BD7F7B4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KPI, Target, and Results </w:t>
            </w:r>
            <w:r w:rsidR="00376E7D">
              <w:rPr>
                <w:rFonts w:ascii="Arial" w:hAnsi="Arial" w:cs="Arial"/>
                <w:b/>
                <w:sz w:val="20"/>
              </w:rPr>
              <w:t>3.1.b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514AC535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A59B84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lastRenderedPageBreak/>
              <w:t>KPI - Method &amp; Description (Due December 1, 2026)</w:t>
            </w:r>
          </w:p>
          <w:p w14:paraId="5EFF9791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E6687CB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E7442BA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1D30941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BAE0ADF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EE40905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5D3ACFF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34493E0D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8DE5435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28746710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0B8EC38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4ECC2360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C7C6A2E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ACTION</w:t>
            </w:r>
          </w:p>
          <w:p w14:paraId="0C02498B" w14:textId="6D89A6A0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Action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="00376E7D">
              <w:rPr>
                <w:rFonts w:ascii="Arial" w:hAnsi="Arial" w:cs="Arial"/>
                <w:b/>
                <w:sz w:val="20"/>
              </w:rPr>
              <w:t>3.1.b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01A8B118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CFFEE07" w14:textId="77777777" w:rsidR="004E154C" w:rsidRPr="00273948" w:rsidRDefault="004E154C" w:rsidP="004E154C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3DB64EA5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30A33EB0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12E41636" w14:textId="77777777" w:rsidTr="00BC2788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F9EA050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PERFORMANCE OBJECTIVE</w:t>
            </w:r>
          </w:p>
          <w:p w14:paraId="4378F88D" w14:textId="2BEAF810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Performance Objective </w:t>
            </w:r>
            <w:r w:rsidR="00376E7D">
              <w:rPr>
                <w:rFonts w:ascii="Arial" w:hAnsi="Arial" w:cs="Arial"/>
                <w:b/>
                <w:sz w:val="20"/>
              </w:rPr>
              <w:t>3.2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643B436D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334D90D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Performance Objective Description (Due December 1, 2026)</w:t>
            </w:r>
          </w:p>
          <w:p w14:paraId="4884D907" w14:textId="77777777" w:rsidR="002A5074" w:rsidRPr="00273948" w:rsidRDefault="002A5074" w:rsidP="006239C9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D77B3D8" w14:textId="77777777" w:rsidR="002C7D81" w:rsidRPr="00273948" w:rsidRDefault="002C7D81" w:rsidP="006239C9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A5074" w:rsidRPr="00273948" w14:paraId="2C4D6B4C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096A442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3E2854E3" w14:textId="0EA12696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KPI, Target, and Results </w:t>
            </w:r>
            <w:r w:rsidR="00376E7D">
              <w:rPr>
                <w:rFonts w:ascii="Arial" w:hAnsi="Arial" w:cs="Arial"/>
                <w:b/>
                <w:sz w:val="20"/>
              </w:rPr>
              <w:t>3.2.a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63277DCF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4516D25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KPI - Method &amp; Description (Due December 1, 2026)</w:t>
            </w:r>
          </w:p>
          <w:p w14:paraId="42D4C98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8443CDF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CE02860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6E79E455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5397BA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949895E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35278A81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48F948E9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E6EE884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0C321CD1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0511F38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A5074" w:rsidRPr="00273948" w14:paraId="3C326065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D125F90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ACTION</w:t>
            </w:r>
          </w:p>
          <w:p w14:paraId="44E910B2" w14:textId="2EB8D152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376E7D">
              <w:rPr>
                <w:rFonts w:ascii="Arial" w:hAnsi="Arial" w:cs="Arial"/>
                <w:b/>
                <w:sz w:val="20"/>
              </w:rPr>
              <w:t>3.2.a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Pr="00273948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2A5074" w:rsidRPr="00273948" w14:paraId="626A0EF5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15B8F6A" w14:textId="77777777" w:rsidR="004E154C" w:rsidRPr="00273948" w:rsidRDefault="004E154C" w:rsidP="004E154C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0F9F6277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2EC54EBA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2A0AAF70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9CCC198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KPI, TARGET, AND RESULTS</w:t>
            </w:r>
          </w:p>
          <w:p w14:paraId="5F2BAFF8" w14:textId="4D8B3DD4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 xml:space="preserve">KPI, Target, and Results </w:t>
            </w:r>
            <w:r w:rsidR="00376E7D">
              <w:rPr>
                <w:rFonts w:ascii="Arial" w:hAnsi="Arial" w:cs="Arial"/>
                <w:b/>
                <w:sz w:val="20"/>
              </w:rPr>
              <w:t>3.2.b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3331FEB5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FDAC993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lastRenderedPageBreak/>
              <w:t>KPI - Method &amp; Description (Due December 1, 2026)</w:t>
            </w:r>
          </w:p>
          <w:p w14:paraId="2773DA0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2801F47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83CAD61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Target Description (Due December 1, 2026)</w:t>
            </w:r>
          </w:p>
          <w:p w14:paraId="3AD419C3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5ED182A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3C50AA8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Target Status (Due August 2, 2027) </w:t>
            </w:r>
          </w:p>
          <w:p w14:paraId="59368B33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273948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1C86F7E6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0E0FA44" w14:textId="77777777" w:rsidR="00224253" w:rsidRPr="00273948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Results Description (Due August 2, 2027)</w:t>
            </w:r>
          </w:p>
          <w:p w14:paraId="5DED5B15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6CDE0B2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273948" w14:paraId="03D7B59E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0052AC4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ACTION</w:t>
            </w:r>
          </w:p>
          <w:p w14:paraId="01465FD9" w14:textId="35D28F29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Action</w:t>
            </w:r>
            <w:r w:rsidR="00551E27" w:rsidRPr="00273948">
              <w:rPr>
                <w:rFonts w:ascii="Arial" w:hAnsi="Arial" w:cs="Arial"/>
                <w:b/>
                <w:sz w:val="20"/>
              </w:rPr>
              <w:t xml:space="preserve"> </w:t>
            </w:r>
            <w:r w:rsidR="00376E7D">
              <w:rPr>
                <w:rFonts w:ascii="Arial" w:hAnsi="Arial" w:cs="Arial"/>
                <w:b/>
                <w:sz w:val="20"/>
              </w:rPr>
              <w:t>3.2.b</w:t>
            </w:r>
            <w:r w:rsidRPr="00273948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2A5074" w:rsidRPr="00273948" w14:paraId="10E7DAE5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0997534" w14:textId="77777777" w:rsidR="004E154C" w:rsidRPr="00273948" w:rsidRDefault="004E154C" w:rsidP="004E154C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32FA44BF" w14:textId="77777777" w:rsidR="002A5074" w:rsidRPr="00273948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2D898CB6" w14:textId="77777777" w:rsidR="002C7D81" w:rsidRPr="00273948" w:rsidRDefault="002C7D81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273948" w14:paraId="5493D0BC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805F971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UPDATE TO PREVIOUS CYCLE'S PLAN FOR CONTINUOUS IMPROVEMENT</w:t>
            </w:r>
          </w:p>
          <w:p w14:paraId="183F6F0C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New Update to Previous Cycle's Plan for Continuous Improvement Item</w:t>
            </w:r>
          </w:p>
        </w:tc>
      </w:tr>
      <w:tr w:rsidR="003802B1" w:rsidRPr="00273948" w14:paraId="54C2000C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5BBB109" w14:textId="2C49E4D4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Previous Cycle's Plan </w:t>
            </w:r>
            <w:r w:rsidR="006C4C29" w:rsidRPr="00273948">
              <w:rPr>
                <w:rFonts w:ascii="Arial" w:hAnsi="Arial" w:cs="Arial"/>
                <w:b/>
                <w:sz w:val="16"/>
                <w:szCs w:val="16"/>
              </w:rPr>
              <w:t>for</w:t>
            </w:r>
            <w:r w:rsidRPr="00273948">
              <w:rPr>
                <w:rFonts w:ascii="Arial" w:hAnsi="Arial" w:cs="Arial"/>
                <w:b/>
                <w:sz w:val="16"/>
                <w:szCs w:val="16"/>
              </w:rPr>
              <w:t xml:space="preserve"> Continuous Improvement (Do Not Modify)</w:t>
            </w:r>
          </w:p>
          <w:p w14:paraId="1D366F3A" w14:textId="2678BFA3" w:rsidR="00504217" w:rsidRPr="00273948" w:rsidRDefault="002242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273948">
              <w:rPr>
                <w:rFonts w:ascii="Arial" w:hAnsi="Arial" w:cs="Arial"/>
                <w:sz w:val="16"/>
                <w:szCs w:val="16"/>
              </w:rPr>
              <w:t>(</w:t>
            </w:r>
            <w:r w:rsidR="00504217" w:rsidRPr="00273948">
              <w:rPr>
                <w:rFonts w:ascii="Arial" w:hAnsi="Arial" w:cs="Arial"/>
                <w:sz w:val="16"/>
                <w:szCs w:val="16"/>
              </w:rPr>
              <w:t>The Office of Assessment will copy the PCI from your 2025-2026 assessment plan into this template in Blackboard Planning.</w:t>
            </w:r>
            <w:r w:rsidRPr="00273948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5BEF38A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063F475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85D2874" w14:textId="77777777" w:rsidR="00504217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273948">
              <w:rPr>
                <w:rFonts w:ascii="Arial" w:hAnsi="Arial" w:cs="Arial"/>
                <w:b/>
                <w:sz w:val="16"/>
                <w:szCs w:val="16"/>
              </w:rPr>
              <w:t>Update of Progress to the Previous Cycle's PCI</w:t>
            </w:r>
            <w:r w:rsidR="00504217" w:rsidRPr="00273948">
              <w:rPr>
                <w:rFonts w:ascii="Arial" w:hAnsi="Arial" w:cs="Arial"/>
                <w:b/>
                <w:sz w:val="16"/>
                <w:szCs w:val="16"/>
              </w:rPr>
              <w:t xml:space="preserve">  (Due September 1, 2027)</w:t>
            </w:r>
          </w:p>
          <w:p w14:paraId="5853C86C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39999A52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273948" w14:paraId="48B63559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188B868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14"/>
              </w:rPr>
              <w:t>PLAN FOR CONTINUOUS IMPROVEMENT</w:t>
            </w:r>
          </w:p>
          <w:p w14:paraId="651744C5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273948">
              <w:rPr>
                <w:rFonts w:ascii="Arial" w:hAnsi="Arial" w:cs="Arial"/>
                <w:b/>
                <w:sz w:val="20"/>
              </w:rPr>
              <w:t>New Plan for Continuous Improvement Item</w:t>
            </w:r>
          </w:p>
        </w:tc>
      </w:tr>
      <w:tr w:rsidR="003802B1" w:rsidRPr="00273948" w14:paraId="35A6C87C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BC279A7" w14:textId="77777777" w:rsidR="00504217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</w:rPr>
            </w:pPr>
            <w:r w:rsidRPr="00273948">
              <w:rPr>
                <w:rFonts w:ascii="Arial" w:hAnsi="Arial" w:cs="Arial"/>
                <w:b/>
                <w:sz w:val="16"/>
              </w:rPr>
              <w:t>Plan for Continuous Improvement (PCI)</w:t>
            </w:r>
            <w:r w:rsidR="00504217" w:rsidRPr="00273948">
              <w:rPr>
                <w:rFonts w:ascii="Arial" w:hAnsi="Arial" w:cs="Arial"/>
                <w:b/>
                <w:sz w:val="16"/>
              </w:rPr>
              <w:t xml:space="preserve"> (Due September 1, 2027)</w:t>
            </w:r>
          </w:p>
          <w:p w14:paraId="336454EA" w14:textId="77777777" w:rsidR="003802B1" w:rsidRPr="00273948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7E4EF1FF" w14:textId="77777777" w:rsidR="002C7D81" w:rsidRPr="00273948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</w:tbl>
    <w:p w14:paraId="22EC9C95" w14:textId="77777777" w:rsidR="005E3662" w:rsidRPr="00273948" w:rsidRDefault="005E3662" w:rsidP="006C4C29">
      <w:pPr>
        <w:spacing w:line="240" w:lineRule="auto"/>
        <w:contextualSpacing/>
      </w:pPr>
    </w:p>
    <w:sectPr w:rsidR="005E3662" w:rsidRPr="00273948" w:rsidSect="006E49D8">
      <w:headerReference w:type="default" r:id="rId8"/>
      <w:pgSz w:w="15840" w:h="12240" w:orient="landscape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93EEF" w14:textId="77777777" w:rsidR="00523857" w:rsidRDefault="00523857" w:rsidP="00E74D7C">
      <w:pPr>
        <w:spacing w:after="0" w:line="240" w:lineRule="auto"/>
      </w:pPr>
      <w:r>
        <w:separator/>
      </w:r>
    </w:p>
  </w:endnote>
  <w:endnote w:type="continuationSeparator" w:id="0">
    <w:p w14:paraId="517EF235" w14:textId="77777777" w:rsidR="00523857" w:rsidRDefault="00523857" w:rsidP="00E74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2D16B" w14:textId="77777777" w:rsidR="00523857" w:rsidRDefault="00523857" w:rsidP="00E74D7C">
      <w:pPr>
        <w:spacing w:after="0" w:line="240" w:lineRule="auto"/>
      </w:pPr>
      <w:r>
        <w:separator/>
      </w:r>
    </w:p>
  </w:footnote>
  <w:footnote w:type="continuationSeparator" w:id="0">
    <w:p w14:paraId="11DADAC6" w14:textId="77777777" w:rsidR="00523857" w:rsidRDefault="00523857" w:rsidP="00E74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3907620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0EC3F23D" w14:textId="6376383E" w:rsidR="00E74D7C" w:rsidRPr="00E74D7C" w:rsidRDefault="00E74D7C">
        <w:pPr>
          <w:pStyle w:val="Header"/>
          <w:jc w:val="right"/>
          <w:rPr>
            <w:sz w:val="20"/>
            <w:szCs w:val="20"/>
          </w:rPr>
        </w:pPr>
        <w:r w:rsidRPr="00E74D7C">
          <w:rPr>
            <w:rFonts w:ascii="Arial" w:hAnsi="Arial" w:cs="Arial"/>
            <w:sz w:val="20"/>
            <w:szCs w:val="20"/>
          </w:rPr>
          <w:fldChar w:fldCharType="begin"/>
        </w:r>
        <w:r w:rsidRPr="00E74D7C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E74D7C">
          <w:rPr>
            <w:rFonts w:ascii="Arial" w:hAnsi="Arial" w:cs="Arial"/>
            <w:sz w:val="20"/>
            <w:szCs w:val="20"/>
          </w:rPr>
          <w:fldChar w:fldCharType="separate"/>
        </w:r>
        <w:r w:rsidRPr="00E74D7C">
          <w:rPr>
            <w:rFonts w:ascii="Arial" w:hAnsi="Arial" w:cs="Arial"/>
            <w:noProof/>
            <w:sz w:val="20"/>
            <w:szCs w:val="20"/>
          </w:rPr>
          <w:t>2</w:t>
        </w:r>
        <w:r w:rsidRPr="00E74D7C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042DE7A9" w14:textId="77777777" w:rsidR="00E74D7C" w:rsidRDefault="00E74D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092D"/>
    <w:multiLevelType w:val="multilevel"/>
    <w:tmpl w:val="5DA2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A4321"/>
    <w:multiLevelType w:val="multilevel"/>
    <w:tmpl w:val="23E8D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77EFD"/>
    <w:multiLevelType w:val="multilevel"/>
    <w:tmpl w:val="FE34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E3487B"/>
    <w:multiLevelType w:val="multilevel"/>
    <w:tmpl w:val="B71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07D3D"/>
    <w:multiLevelType w:val="hybridMultilevel"/>
    <w:tmpl w:val="B15CB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C7FFB"/>
    <w:multiLevelType w:val="multilevel"/>
    <w:tmpl w:val="3238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CB1516"/>
    <w:multiLevelType w:val="multilevel"/>
    <w:tmpl w:val="23CE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1443AC"/>
    <w:multiLevelType w:val="multilevel"/>
    <w:tmpl w:val="E248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796747"/>
    <w:multiLevelType w:val="hybridMultilevel"/>
    <w:tmpl w:val="C1CA1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53F03"/>
    <w:multiLevelType w:val="multilevel"/>
    <w:tmpl w:val="44A8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744687">
    <w:abstractNumId w:val="2"/>
  </w:num>
  <w:num w:numId="2" w16cid:durableId="1231229908">
    <w:abstractNumId w:val="3"/>
  </w:num>
  <w:num w:numId="3" w16cid:durableId="562520760">
    <w:abstractNumId w:val="7"/>
  </w:num>
  <w:num w:numId="4" w16cid:durableId="1034310594">
    <w:abstractNumId w:val="1"/>
  </w:num>
  <w:num w:numId="5" w16cid:durableId="1856192531">
    <w:abstractNumId w:val="0"/>
  </w:num>
  <w:num w:numId="6" w16cid:durableId="1856186586">
    <w:abstractNumId w:val="9"/>
  </w:num>
  <w:num w:numId="7" w16cid:durableId="1477407798">
    <w:abstractNumId w:val="5"/>
  </w:num>
  <w:num w:numId="8" w16cid:durableId="276909606">
    <w:abstractNumId w:val="6"/>
  </w:num>
  <w:num w:numId="9" w16cid:durableId="1291131863">
    <w:abstractNumId w:val="4"/>
  </w:num>
  <w:num w:numId="10" w16cid:durableId="16588770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0F"/>
    <w:rsid w:val="00002E0D"/>
    <w:rsid w:val="00045F5D"/>
    <w:rsid w:val="001D0BE4"/>
    <w:rsid w:val="001F58C4"/>
    <w:rsid w:val="00200A36"/>
    <w:rsid w:val="00224253"/>
    <w:rsid w:val="00273948"/>
    <w:rsid w:val="002A101D"/>
    <w:rsid w:val="002A5074"/>
    <w:rsid w:val="002C7D81"/>
    <w:rsid w:val="00376E7D"/>
    <w:rsid w:val="003802B1"/>
    <w:rsid w:val="003D013C"/>
    <w:rsid w:val="003E2D0F"/>
    <w:rsid w:val="00426E0C"/>
    <w:rsid w:val="004E154C"/>
    <w:rsid w:val="00504217"/>
    <w:rsid w:val="00523857"/>
    <w:rsid w:val="00551E27"/>
    <w:rsid w:val="005E1F0B"/>
    <w:rsid w:val="005E3662"/>
    <w:rsid w:val="00630776"/>
    <w:rsid w:val="006C4C29"/>
    <w:rsid w:val="006E49D8"/>
    <w:rsid w:val="007E73CF"/>
    <w:rsid w:val="007F6B99"/>
    <w:rsid w:val="00812396"/>
    <w:rsid w:val="009211AA"/>
    <w:rsid w:val="00A663D6"/>
    <w:rsid w:val="00B05E78"/>
    <w:rsid w:val="00B66431"/>
    <w:rsid w:val="00BC2788"/>
    <w:rsid w:val="00C217FE"/>
    <w:rsid w:val="00C856F2"/>
    <w:rsid w:val="00DC7EF7"/>
    <w:rsid w:val="00E37135"/>
    <w:rsid w:val="00E54953"/>
    <w:rsid w:val="00E731FE"/>
    <w:rsid w:val="00E74D7C"/>
    <w:rsid w:val="00EF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9E79A"/>
  <w15:chartTrackingRefBased/>
  <w15:docId w15:val="{2E7AD0CD-728A-45CF-984F-7E81F3B4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95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2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D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D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D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D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D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D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D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D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D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D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D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D0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54953"/>
    <w:pPr>
      <w:spacing w:before="20" w:after="20" w:line="240" w:lineRule="auto"/>
    </w:pPr>
    <w:rPr>
      <w:rFonts w:ascii="Times New Roman" w:hAnsi="Times New Roman" w:cs="Times New Roman"/>
      <w:kern w:val="0"/>
    </w:rPr>
  </w:style>
  <w:style w:type="character" w:styleId="Strong">
    <w:name w:val="Strong"/>
    <w:basedOn w:val="DefaultParagraphFont"/>
    <w:uiPriority w:val="22"/>
    <w:qFormat/>
    <w:rsid w:val="00E5495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74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D7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74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D7C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6E49D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E49D8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8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Brandi</dc:creator>
  <cp:keywords/>
  <dc:description/>
  <cp:lastModifiedBy>Hamrick, Tama</cp:lastModifiedBy>
  <cp:revision>20</cp:revision>
  <dcterms:created xsi:type="dcterms:W3CDTF">2026-09-02T14:20:00Z</dcterms:created>
  <dcterms:modified xsi:type="dcterms:W3CDTF">2026-09-17T12:39:00Z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896520c8-02ee-4c6a-8cf1-eed8379d36b1</vt:lpwstr>
  </property>
</Properties>
</file>