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2A7D7E">
        <w:rPr>
          <w:rFonts w:ascii="Times New Roman" w:hAnsi="Times New Roman" w:cs="Times New Roman"/>
          <w:b/>
          <w:sz w:val="24"/>
          <w:szCs w:val="24"/>
        </w:rPr>
        <w:t xml:space="preserve"> Animal Welfare and Animal Rights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2A7D7E">
        <w:rPr>
          <w:rFonts w:ascii="Times New Roman" w:hAnsi="Times New Roman" w:cs="Times New Roman"/>
          <w:b/>
          <w:sz w:val="24"/>
          <w:szCs w:val="24"/>
        </w:rPr>
        <w:t xml:space="preserve"> Advanced Animal Science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B65798">
        <w:rPr>
          <w:rFonts w:ascii="Times New Roman" w:hAnsi="Times New Roman" w:cs="Times New Roman"/>
          <w:sz w:val="24"/>
          <w:szCs w:val="24"/>
        </w:rPr>
        <w:t>(</w:t>
      </w:r>
      <w:r w:rsidR="002A7D7E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="002A7D7E">
        <w:rPr>
          <w:rFonts w:ascii="Times New Roman" w:hAnsi="Times New Roman" w:cs="Times New Roman"/>
          <w:sz w:val="24"/>
          <w:szCs w:val="24"/>
        </w:rPr>
        <w:t>)</w:t>
      </w:r>
      <w:r w:rsidR="00B657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65798">
        <w:rPr>
          <w:rFonts w:ascii="Times New Roman" w:hAnsi="Times New Roman" w:cs="Times New Roman"/>
          <w:sz w:val="24"/>
          <w:szCs w:val="24"/>
        </w:rPr>
        <w:t>a)</w:t>
      </w:r>
      <w:r w:rsidR="00B65798" w:rsidRPr="001721F4">
        <w:rPr>
          <w:rFonts w:ascii="Times New Roman" w:hAnsi="Times New Roman" w:cs="Times New Roman"/>
          <w:sz w:val="24"/>
          <w:szCs w:val="24"/>
        </w:rPr>
        <w:t xml:space="preserve"> </w:t>
      </w:r>
      <w:r w:rsidR="001721F4">
        <w:rPr>
          <w:rFonts w:ascii="Times New Roman" w:hAnsi="Times New Roman" w:cs="Times New Roman"/>
          <w:sz w:val="24"/>
          <w:szCs w:val="24"/>
        </w:rPr>
        <w:t>Include just the n</w:t>
      </w:r>
      <w:r w:rsidR="003D3C99" w:rsidRPr="001721F4">
        <w:rPr>
          <w:rFonts w:ascii="Times New Roman" w:hAnsi="Times New Roman" w:cs="Times New Roman"/>
          <w:sz w:val="24"/>
          <w:szCs w:val="24"/>
        </w:rPr>
        <w:t xml:space="preserve">umber </w:t>
      </w:r>
      <w:r w:rsidR="00B65798">
        <w:rPr>
          <w:rFonts w:ascii="Times New Roman" w:hAnsi="Times New Roman" w:cs="Times New Roman"/>
          <w:sz w:val="24"/>
          <w:szCs w:val="24"/>
        </w:rPr>
        <w:t>and letter in this area.</w:t>
      </w:r>
      <w:r w:rsidR="0017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2A7D7E" w:rsidRDefault="00C4532C" w:rsidP="002A7D7E">
      <w:pPr>
        <w:spacing w:after="120"/>
        <w:ind w:left="1080"/>
        <w:rPr>
          <w:rFonts w:ascii="Times New Roman" w:hAnsi="Times New Roman" w:cs="Times New Roman"/>
        </w:rPr>
      </w:pPr>
      <w:r w:rsidRPr="002A7D7E">
        <w:rPr>
          <w:rFonts w:ascii="Times New Roman" w:hAnsi="Times New Roman" w:cs="Times New Roman"/>
        </w:rPr>
        <w:t>The student shall be able to:</w:t>
      </w:r>
    </w:p>
    <w:p w:rsidR="003A6D2B" w:rsidRPr="003A6D2B" w:rsidRDefault="003A6D2B" w:rsidP="002A7D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Define animal law.</w:t>
      </w:r>
    </w:p>
    <w:p w:rsidR="00000000" w:rsidRPr="002A7D7E" w:rsidRDefault="003A6D2B" w:rsidP="002A7D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A7D7E">
        <w:rPr>
          <w:rFonts w:ascii="Times New Roman" w:eastAsia="+mn-ea" w:hAnsi="Times New Roman" w:cs="Times New Roman"/>
        </w:rPr>
        <w:t>Analyze the issues surrounding animal welfare.</w:t>
      </w:r>
    </w:p>
    <w:p w:rsidR="00000000" w:rsidRPr="002A7D7E" w:rsidRDefault="003A6D2B" w:rsidP="002A7D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2A7D7E">
        <w:rPr>
          <w:rFonts w:ascii="Times New Roman" w:eastAsia="+mn-ea" w:hAnsi="Times New Roman" w:cs="Times New Roman"/>
        </w:rPr>
        <w:t xml:space="preserve">Analyze the issues surrounding animal rights. </w:t>
      </w:r>
    </w:p>
    <w:p w:rsidR="00C4532C" w:rsidRPr="001721F4" w:rsidRDefault="00C4532C" w:rsidP="00A04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C4532C" w:rsidRPr="001721F4" w:rsidRDefault="00C4532C" w:rsidP="002A7D7E">
      <w:pPr>
        <w:autoSpaceDE w:val="0"/>
        <w:autoSpaceDN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PPT</w:t>
      </w:r>
      <w:r w:rsidR="002A7D7E">
        <w:rPr>
          <w:rFonts w:ascii="Times New Roman" w:hAnsi="Times New Roman" w:cs="Times New Roman"/>
          <w:sz w:val="24"/>
          <w:szCs w:val="24"/>
        </w:rPr>
        <w:t xml:space="preserve">: Animal Welfare vs. Animal Rights 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6E8A" w:rsidRDefault="00DA6E8A" w:rsidP="002A7D7E">
            <w:pPr>
              <w:pStyle w:val="NormalWeb"/>
              <w:numPr>
                <w:ilvl w:val="0"/>
                <w:numId w:val="17"/>
              </w:numPr>
            </w:pPr>
            <w:r>
              <w:t xml:space="preserve">Link </w:t>
            </w:r>
            <w:r w:rsidR="002A7D7E">
              <w:t xml:space="preserve">– </w:t>
            </w:r>
            <w:r w:rsidR="003A6D2B">
              <w:t>Students</w:t>
            </w:r>
            <w:r w:rsidR="002A7D7E">
              <w:t xml:space="preserve"> may have knowledge of Animal Welfare and Animal Rights by the news along with other animal science classes </w:t>
            </w:r>
          </w:p>
          <w:p w:rsidR="002A7D7E" w:rsidRDefault="002A7D7E" w:rsidP="002A7D7E">
            <w:pPr>
              <w:pStyle w:val="NormalWeb"/>
              <w:numPr>
                <w:ilvl w:val="0"/>
                <w:numId w:val="17"/>
              </w:numPr>
            </w:pPr>
            <w:r>
              <w:t xml:space="preserve">Warm-Up </w:t>
            </w:r>
            <w:proofErr w:type="gramStart"/>
            <w:r>
              <w:t>ask</w:t>
            </w:r>
            <w:proofErr w:type="gramEnd"/>
            <w:r>
              <w:t xml:space="preserve"> if the students know the difference between Animal Welfare and Animal Rights.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602FA">
              <w:rPr>
                <w:rFonts w:ascii="Times New Roman" w:hAnsi="Times New Roman" w:cs="Times New Roman"/>
                <w:sz w:val="24"/>
                <w:szCs w:val="20"/>
              </w:rPr>
              <w:t xml:space="preserve">TRANSITION – Today, we’re going </w:t>
            </w:r>
            <w:r w:rsidR="002A7D7E">
              <w:rPr>
                <w:rFonts w:ascii="Times New Roman" w:hAnsi="Times New Roman" w:cs="Times New Roman"/>
                <w:sz w:val="24"/>
                <w:szCs w:val="20"/>
              </w:rPr>
              <w:t xml:space="preserve">to get into the topic of Animal Welfare and Animal Rights. </w:t>
            </w:r>
          </w:p>
          <w:p w:rsidR="003A6D2B" w:rsidRDefault="002A7D7E" w:rsidP="002A7D7E">
            <w:pPr>
              <w:pStyle w:val="ListParagraph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3A6D2B">
              <w:rPr>
                <w:rFonts w:ascii="Times New Roman" w:hAnsi="Times New Roman" w:cs="Times New Roman"/>
                <w:b/>
                <w:szCs w:val="20"/>
              </w:rPr>
              <w:t xml:space="preserve">Objective 1: </w:t>
            </w:r>
            <w:r w:rsidR="003A6D2B" w:rsidRPr="003A6D2B">
              <w:rPr>
                <w:rFonts w:ascii="Times New Roman" w:hAnsi="Times New Roman" w:cs="Times New Roman"/>
                <w:b/>
                <w:szCs w:val="20"/>
              </w:rPr>
              <w:t>Define animal law. Slide 4</w:t>
            </w:r>
          </w:p>
          <w:p w:rsidR="003A6D2B" w:rsidRDefault="003A6D2B" w:rsidP="002A7D7E">
            <w:pPr>
              <w:pStyle w:val="ListParagraph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Here I will define what animal law is throughout the PowerPoint. </w:t>
            </w:r>
          </w:p>
          <w:p w:rsidR="003A6D2B" w:rsidRPr="003A6D2B" w:rsidRDefault="003A6D2B" w:rsidP="002A7D7E">
            <w:pPr>
              <w:pStyle w:val="ListParagraph"/>
              <w:ind w:left="0"/>
              <w:rPr>
                <w:rFonts w:ascii="Times New Roman" w:hAnsi="Times New Roman" w:cs="Times New Roman"/>
                <w:szCs w:val="20"/>
              </w:rPr>
            </w:pPr>
          </w:p>
          <w:p w:rsidR="002A7D7E" w:rsidRDefault="003A6D2B" w:rsidP="002A7D7E">
            <w:pPr>
              <w:pStyle w:val="ListParagraph"/>
              <w:ind w:left="0"/>
              <w:rPr>
                <w:rFonts w:ascii="Times New Roman" w:eastAsia="+mn-ea" w:hAnsi="Times New Roman" w:cs="Times New Roman"/>
                <w:b/>
              </w:rPr>
            </w:pPr>
            <w:r w:rsidRPr="003A6D2B">
              <w:rPr>
                <w:rFonts w:ascii="Times New Roman" w:eastAsia="+mn-ea" w:hAnsi="Times New Roman" w:cs="Times New Roman"/>
                <w:b/>
              </w:rPr>
              <w:t xml:space="preserve">Objective 2: </w:t>
            </w:r>
            <w:r w:rsidR="002A7D7E" w:rsidRPr="003A6D2B">
              <w:rPr>
                <w:rFonts w:ascii="Times New Roman" w:eastAsia="+mn-ea" w:hAnsi="Times New Roman" w:cs="Times New Roman"/>
                <w:b/>
              </w:rPr>
              <w:t xml:space="preserve">Analyze the issues surrounding animal welfare. Slides </w:t>
            </w:r>
            <w:r w:rsidRPr="003A6D2B">
              <w:rPr>
                <w:rFonts w:ascii="Times New Roman" w:eastAsia="+mn-ea" w:hAnsi="Times New Roman" w:cs="Times New Roman"/>
                <w:b/>
              </w:rPr>
              <w:t>5-7</w:t>
            </w:r>
          </w:p>
          <w:p w:rsidR="003A6D2B" w:rsidRPr="003A6D2B" w:rsidRDefault="003A6D2B" w:rsidP="002A7D7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A6D2B">
              <w:rPr>
                <w:rFonts w:ascii="Times New Roman" w:hAnsi="Times New Roman" w:cs="Times New Roman"/>
              </w:rPr>
              <w:t xml:space="preserve">Well discuss animal welfare and what all is involved with the animal welfare groups.  </w:t>
            </w:r>
          </w:p>
          <w:p w:rsidR="003A6D2B" w:rsidRDefault="003A6D2B" w:rsidP="002A7D7E">
            <w:pPr>
              <w:pStyle w:val="ListParagraph"/>
              <w:ind w:left="0"/>
              <w:rPr>
                <w:rFonts w:ascii="Times New Roman" w:eastAsia="+mn-ea" w:hAnsi="Times New Roman" w:cs="Times New Roman"/>
                <w:b/>
              </w:rPr>
            </w:pPr>
          </w:p>
          <w:p w:rsidR="002A7D7E" w:rsidRPr="003A6D2B" w:rsidRDefault="002A7D7E" w:rsidP="002A7D7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3A6D2B">
              <w:rPr>
                <w:rFonts w:ascii="Times New Roman" w:eastAsia="+mn-ea" w:hAnsi="Times New Roman" w:cs="Times New Roman"/>
                <w:b/>
              </w:rPr>
              <w:t xml:space="preserve">Objective </w:t>
            </w:r>
            <w:r w:rsidR="003A6D2B" w:rsidRPr="003A6D2B">
              <w:rPr>
                <w:rFonts w:ascii="Times New Roman" w:eastAsia="+mn-ea" w:hAnsi="Times New Roman" w:cs="Times New Roman"/>
                <w:b/>
              </w:rPr>
              <w:t>3</w:t>
            </w:r>
            <w:r w:rsidRPr="003A6D2B">
              <w:rPr>
                <w:rFonts w:ascii="Times New Roman" w:eastAsia="+mn-ea" w:hAnsi="Times New Roman" w:cs="Times New Roman"/>
                <w:b/>
              </w:rPr>
              <w:t>: Analyze the issues surrounding animal rights.</w:t>
            </w:r>
            <w:r w:rsidR="003A6D2B" w:rsidRPr="003A6D2B">
              <w:rPr>
                <w:rFonts w:ascii="Times New Roman" w:eastAsia="+mn-ea" w:hAnsi="Times New Roman" w:cs="Times New Roman"/>
                <w:b/>
              </w:rPr>
              <w:t xml:space="preserve"> Slides 8-13</w:t>
            </w:r>
            <w:r w:rsidRPr="003A6D2B">
              <w:rPr>
                <w:rFonts w:ascii="Times New Roman" w:eastAsia="+mn-ea" w:hAnsi="Times New Roman" w:cs="Times New Roman"/>
                <w:b/>
              </w:rPr>
              <w:t xml:space="preserve"> </w:t>
            </w:r>
          </w:p>
          <w:p w:rsidR="00B602FA" w:rsidRPr="00B602FA" w:rsidRDefault="003A6D2B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Well discuss animal rights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groups, what animal rights contains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and other items that go along with animal rights.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2A7D7E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This lesson 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lecture,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students may want to take notes.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2A7D7E" w:rsidP="00A246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Resources:</w:t>
      </w:r>
    </w:p>
    <w:p w:rsidR="00000000" w:rsidRPr="002A7D7E" w:rsidRDefault="003A6D2B" w:rsidP="002A7D7E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hyperlink r:id="rId7" w:history="1">
        <w:r w:rsidRPr="002A7D7E">
          <w:rPr>
            <w:rStyle w:val="Hyperlink"/>
            <w:rFonts w:ascii="Times New Roman" w:hAnsi="Times New Roman" w:cs="Times New Roman"/>
          </w:rPr>
          <w:t>http://www.animalwelfarecouncil.com/html/aw/rights.php</w:t>
        </w:r>
      </w:hyperlink>
      <w:r w:rsidRPr="002A7D7E">
        <w:rPr>
          <w:rFonts w:ascii="Times New Roman" w:hAnsi="Times New Roman" w:cs="Times New Roman"/>
        </w:rPr>
        <w:t xml:space="preserve"> </w:t>
      </w:r>
    </w:p>
    <w:p w:rsidR="003D3C99" w:rsidRPr="003A6D2B" w:rsidRDefault="003A6D2B" w:rsidP="003A6D2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hyperlink r:id="rId8" w:history="1">
        <w:r w:rsidRPr="002A7D7E">
          <w:rPr>
            <w:rStyle w:val="Hyperlink"/>
            <w:rFonts w:ascii="Times New Roman" w:hAnsi="Times New Roman" w:cs="Times New Roman"/>
          </w:rPr>
          <w:t>http://animalagallia</w:t>
        </w:r>
        <w:r w:rsidRPr="002A7D7E">
          <w:rPr>
            <w:rStyle w:val="Hyperlink"/>
            <w:rFonts w:ascii="Times New Roman" w:hAnsi="Times New Roman" w:cs="Times New Roman"/>
          </w:rPr>
          <w:t>nce.org/current/home.cfm?Section=Animal_Welfare&amp;Category=Current_Issues</w:t>
        </w:r>
      </w:hyperlink>
      <w:r w:rsidRPr="002A7D7E">
        <w:rPr>
          <w:rFonts w:ascii="Times New Roman" w:hAnsi="Times New Roman" w:cs="Times New Roman"/>
        </w:rPr>
        <w:t xml:space="preserve"> </w:t>
      </w:r>
    </w:p>
    <w:sectPr w:rsidR="003D3C99" w:rsidRPr="003A6D2B" w:rsidSect="00F1520E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80BAF"/>
    <w:multiLevelType w:val="hybridMultilevel"/>
    <w:tmpl w:val="E130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7069A"/>
    <w:multiLevelType w:val="hybridMultilevel"/>
    <w:tmpl w:val="FFCA932A"/>
    <w:lvl w:ilvl="0" w:tplc="4DB0E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B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83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2F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40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0F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23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EB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09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852DF2"/>
    <w:multiLevelType w:val="hybridMultilevel"/>
    <w:tmpl w:val="B8B455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B54D43"/>
    <w:multiLevelType w:val="hybridMultilevel"/>
    <w:tmpl w:val="B8B455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9F69EB"/>
    <w:multiLevelType w:val="hybridMultilevel"/>
    <w:tmpl w:val="63CC21CE"/>
    <w:lvl w:ilvl="0" w:tplc="2E528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8B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4C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EB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28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00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5A7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6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5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55B0334"/>
    <w:multiLevelType w:val="hybridMultilevel"/>
    <w:tmpl w:val="597E9C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6"/>
  </w:num>
  <w:num w:numId="14">
    <w:abstractNumId w:val="1"/>
  </w:num>
  <w:num w:numId="15">
    <w:abstractNumId w:val="9"/>
  </w:num>
  <w:num w:numId="16">
    <w:abstractNumId w:val="13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9013D"/>
    <w:rsid w:val="001721F4"/>
    <w:rsid w:val="001E0861"/>
    <w:rsid w:val="00215DF7"/>
    <w:rsid w:val="002A7D7E"/>
    <w:rsid w:val="002B6DA4"/>
    <w:rsid w:val="003A6D2B"/>
    <w:rsid w:val="003D3C99"/>
    <w:rsid w:val="003F0BAC"/>
    <w:rsid w:val="0044489F"/>
    <w:rsid w:val="00591B63"/>
    <w:rsid w:val="00692D7D"/>
    <w:rsid w:val="00713EB9"/>
    <w:rsid w:val="00830BC4"/>
    <w:rsid w:val="008A78A1"/>
    <w:rsid w:val="008E604A"/>
    <w:rsid w:val="009C4EDC"/>
    <w:rsid w:val="00A04452"/>
    <w:rsid w:val="00A10C81"/>
    <w:rsid w:val="00A246C2"/>
    <w:rsid w:val="00B602FA"/>
    <w:rsid w:val="00B65798"/>
    <w:rsid w:val="00C4532C"/>
    <w:rsid w:val="00D52E08"/>
    <w:rsid w:val="00D55106"/>
    <w:rsid w:val="00DA6E8A"/>
    <w:rsid w:val="00DE30B4"/>
    <w:rsid w:val="00EA5CAE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E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3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imalagalliance.org/current/home.cfm?Section=Animal_Welfare&amp;Category=Current_Issu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imalwelfarecouncil.com/html/aw/rights.ph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Kevin</cp:lastModifiedBy>
  <cp:revision>2</cp:revision>
  <dcterms:created xsi:type="dcterms:W3CDTF">2012-01-31T22:22:00Z</dcterms:created>
  <dcterms:modified xsi:type="dcterms:W3CDTF">2012-01-31T22:22:00Z</dcterms:modified>
</cp:coreProperties>
</file>