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Lesson Title:</w:t>
      </w:r>
      <w:r w:rsidR="00C62B08">
        <w:rPr>
          <w:rFonts w:ascii="Times New Roman" w:hAnsi="Times New Roman"/>
          <w:b/>
          <w:sz w:val="24"/>
          <w:szCs w:val="24"/>
        </w:rPr>
        <w:t xml:space="preserve"> Introduction to Evaluation</w:t>
      </w:r>
      <w:r>
        <w:rPr>
          <w:rFonts w:ascii="Times New Roman" w:hAnsi="Times New Roman"/>
          <w:b/>
          <w:sz w:val="24"/>
          <w:szCs w:val="24"/>
        </w:rPr>
        <w:t xml:space="preserve"> </w:t>
      </w:r>
    </w:p>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Unit:</w:t>
      </w:r>
      <w:r w:rsidR="00081604">
        <w:rPr>
          <w:rFonts w:ascii="Times New Roman" w:hAnsi="Times New Roman"/>
          <w:b/>
          <w:sz w:val="24"/>
          <w:szCs w:val="24"/>
        </w:rPr>
        <w:t xml:space="preserve"> 8</w:t>
      </w:r>
    </w:p>
    <w:p w:rsidR="004D75B7" w:rsidRPr="001721F4" w:rsidRDefault="004D75B7" w:rsidP="001721F4">
      <w:pPr>
        <w:spacing w:after="0" w:line="240" w:lineRule="auto"/>
        <w:rPr>
          <w:rFonts w:ascii="Times New Roman" w:hAnsi="Times New Roman"/>
          <w:sz w:val="24"/>
          <w:szCs w:val="24"/>
        </w:rPr>
      </w:pPr>
    </w:p>
    <w:p w:rsidR="004D75B7" w:rsidRPr="001721F4" w:rsidRDefault="004D75B7">
      <w:pPr>
        <w:rPr>
          <w:rFonts w:ascii="Times New Roman" w:hAnsi="Times New Roman"/>
          <w:sz w:val="24"/>
          <w:szCs w:val="24"/>
        </w:rPr>
      </w:pPr>
      <w:r w:rsidRPr="00FC7E8A">
        <w:rPr>
          <w:rFonts w:ascii="Times New Roman" w:hAnsi="Times New Roman"/>
          <w:sz w:val="24"/>
          <w:szCs w:val="24"/>
        </w:rPr>
        <w:t>TEKS:</w:t>
      </w:r>
      <w:r w:rsidR="007075DD">
        <w:rPr>
          <w:rFonts w:ascii="Times New Roman" w:hAnsi="Times New Roman"/>
          <w:sz w:val="24"/>
          <w:szCs w:val="24"/>
        </w:rPr>
        <w:t xml:space="preserve">  130.7(C) 5 </w:t>
      </w:r>
      <w:r w:rsidR="007075DD">
        <w:rPr>
          <w:rFonts w:ascii="Times New Roman" w:hAnsi="Times New Roman"/>
          <w:sz w:val="24"/>
          <w:szCs w:val="24"/>
        </w:rPr>
        <w:t>(b</w:t>
      </w:r>
      <w:proofErr w:type="gramStart"/>
      <w:r w:rsidR="007075DD">
        <w:rPr>
          <w:rFonts w:ascii="Times New Roman" w:hAnsi="Times New Roman"/>
          <w:sz w:val="24"/>
          <w:szCs w:val="24"/>
        </w:rPr>
        <w:t>)(</w:t>
      </w:r>
      <w:proofErr w:type="gramEnd"/>
      <w:r w:rsidR="007075DD">
        <w:rPr>
          <w:rFonts w:ascii="Times New Roman" w:hAnsi="Times New Roman"/>
          <w:sz w:val="24"/>
          <w:szCs w:val="24"/>
        </w:rPr>
        <w:t xml:space="preserve">c)   </w:t>
      </w:r>
      <w:r>
        <w:rPr>
          <w:rFonts w:ascii="Times New Roman" w:hAnsi="Times New Roman"/>
          <w:sz w:val="24"/>
          <w:szCs w:val="24"/>
        </w:rPr>
        <w:t xml:space="preserve">  </w:t>
      </w:r>
    </w:p>
    <w:p w:rsidR="004D75B7" w:rsidRPr="00FC7E8A" w:rsidRDefault="004D75B7" w:rsidP="00FC7E8A">
      <w:pPr>
        <w:spacing w:after="120"/>
        <w:ind w:left="720" w:hanging="720"/>
        <w:rPr>
          <w:rFonts w:ascii="Times New Roman" w:hAnsi="Times New Roman"/>
          <w:sz w:val="24"/>
          <w:szCs w:val="24"/>
        </w:rPr>
      </w:pPr>
      <w:r w:rsidRPr="00FC7E8A">
        <w:rPr>
          <w:rFonts w:ascii="Times New Roman" w:hAnsi="Times New Roman"/>
          <w:sz w:val="24"/>
          <w:szCs w:val="24"/>
        </w:rPr>
        <w:t>OBJECTIVES</w:t>
      </w:r>
    </w:p>
    <w:p w:rsidR="004D75B7" w:rsidRPr="001721F4" w:rsidRDefault="004D75B7" w:rsidP="00FC7E8A">
      <w:pPr>
        <w:spacing w:after="120"/>
        <w:ind w:firstLine="720"/>
        <w:rPr>
          <w:rFonts w:ascii="Times New Roman" w:hAnsi="Times New Roman"/>
          <w:sz w:val="24"/>
          <w:szCs w:val="24"/>
        </w:rPr>
      </w:pPr>
      <w:r w:rsidRPr="001721F4">
        <w:rPr>
          <w:rFonts w:ascii="Times New Roman" w:hAnsi="Times New Roman"/>
          <w:sz w:val="24"/>
          <w:szCs w:val="24"/>
        </w:rPr>
        <w:t xml:space="preserve">The student </w:t>
      </w:r>
      <w:r>
        <w:rPr>
          <w:rFonts w:ascii="Times New Roman" w:hAnsi="Times New Roman"/>
          <w:sz w:val="24"/>
          <w:szCs w:val="24"/>
        </w:rPr>
        <w:t xml:space="preserve">will </w:t>
      </w:r>
      <w:r w:rsidRPr="001721F4">
        <w:rPr>
          <w:rFonts w:ascii="Times New Roman" w:hAnsi="Times New Roman"/>
          <w:sz w:val="24"/>
          <w:szCs w:val="24"/>
        </w:rPr>
        <w:t>be able to:</w:t>
      </w:r>
    </w:p>
    <w:p w:rsidR="00A5530D" w:rsidRPr="00C62B08" w:rsidRDefault="00C62B08" w:rsidP="00C62B08">
      <w:pPr>
        <w:pStyle w:val="ListParagraph"/>
        <w:numPr>
          <w:ilvl w:val="0"/>
          <w:numId w:val="17"/>
        </w:numPr>
        <w:rPr>
          <w:rFonts w:ascii="Times New Roman" w:hAnsi="Times New Roman"/>
        </w:rPr>
      </w:pPr>
      <w:r w:rsidRPr="00C62B08">
        <w:rPr>
          <w:rFonts w:ascii="Times New Roman" w:hAnsi="Times New Roman"/>
        </w:rPr>
        <w:t>Define the purpose of evaluating livestock</w:t>
      </w:r>
    </w:p>
    <w:p w:rsidR="00A5530D" w:rsidRPr="00C62B08" w:rsidRDefault="00C62B08" w:rsidP="00C62B08">
      <w:pPr>
        <w:pStyle w:val="ListParagraph"/>
        <w:numPr>
          <w:ilvl w:val="0"/>
          <w:numId w:val="17"/>
        </w:numPr>
        <w:rPr>
          <w:rFonts w:ascii="Times New Roman" w:hAnsi="Times New Roman"/>
        </w:rPr>
      </w:pPr>
      <w:r w:rsidRPr="00C62B08">
        <w:rPr>
          <w:rFonts w:ascii="Times New Roman" w:hAnsi="Times New Roman"/>
        </w:rPr>
        <w:t>Compare and contrast factors affecting livestock selection</w:t>
      </w:r>
    </w:p>
    <w:p w:rsidR="00A5530D" w:rsidRPr="00C62B08" w:rsidRDefault="00C62B08" w:rsidP="00C62B08">
      <w:pPr>
        <w:pStyle w:val="ListParagraph"/>
        <w:numPr>
          <w:ilvl w:val="0"/>
          <w:numId w:val="17"/>
        </w:numPr>
        <w:rPr>
          <w:rFonts w:ascii="Times New Roman" w:hAnsi="Times New Roman"/>
        </w:rPr>
      </w:pPr>
      <w:r w:rsidRPr="00C62B08">
        <w:rPr>
          <w:rFonts w:ascii="Times New Roman" w:hAnsi="Times New Roman"/>
        </w:rPr>
        <w:t>Define efficient production</w:t>
      </w:r>
    </w:p>
    <w:p w:rsidR="00A5530D" w:rsidRPr="00C62B08" w:rsidRDefault="00C62B08" w:rsidP="00C62B08">
      <w:pPr>
        <w:pStyle w:val="ListParagraph"/>
        <w:numPr>
          <w:ilvl w:val="0"/>
          <w:numId w:val="17"/>
        </w:numPr>
        <w:rPr>
          <w:rFonts w:ascii="Times New Roman" w:hAnsi="Times New Roman"/>
        </w:rPr>
      </w:pPr>
      <w:r w:rsidRPr="00C62B08">
        <w:rPr>
          <w:rFonts w:ascii="Times New Roman" w:hAnsi="Times New Roman"/>
        </w:rPr>
        <w:t>Compare and contrast differences between selection of market and breeding animals</w:t>
      </w:r>
    </w:p>
    <w:p w:rsidR="004D75B7" w:rsidRPr="007075DD" w:rsidRDefault="00C62B08" w:rsidP="00C62B08">
      <w:pPr>
        <w:pStyle w:val="ListParagraph"/>
        <w:numPr>
          <w:ilvl w:val="0"/>
          <w:numId w:val="17"/>
        </w:numPr>
        <w:rPr>
          <w:rFonts w:ascii="Times New Roman" w:hAnsi="Times New Roman"/>
        </w:rPr>
      </w:pPr>
      <w:r w:rsidRPr="00C62B08">
        <w:rPr>
          <w:rFonts w:ascii="Times New Roman" w:hAnsi="Times New Roman"/>
        </w:rPr>
        <w:t>Explain the purpose of fat</w:t>
      </w:r>
    </w:p>
    <w:p w:rsidR="004D75B7" w:rsidRPr="001721F4" w:rsidRDefault="004D75B7" w:rsidP="00A04452">
      <w:pPr>
        <w:spacing w:after="0" w:line="240" w:lineRule="auto"/>
        <w:rPr>
          <w:rFonts w:ascii="Times New Roman" w:hAnsi="Times New Roman"/>
          <w:sz w:val="24"/>
          <w:szCs w:val="24"/>
        </w:rPr>
      </w:pPr>
    </w:p>
    <w:p w:rsidR="004D75B7" w:rsidRPr="00FC7E8A" w:rsidRDefault="004D75B7" w:rsidP="00C4532C">
      <w:pPr>
        <w:ind w:left="720" w:hanging="720"/>
        <w:rPr>
          <w:rFonts w:ascii="Times New Roman" w:hAnsi="Times New Roman"/>
          <w:sz w:val="24"/>
          <w:szCs w:val="24"/>
        </w:rPr>
      </w:pPr>
      <w:r w:rsidRPr="00FC7E8A">
        <w:rPr>
          <w:rFonts w:ascii="Times New Roman" w:hAnsi="Times New Roman"/>
          <w:sz w:val="24"/>
          <w:szCs w:val="24"/>
        </w:rPr>
        <w:t>TEACHING MATERIALS, TOOLS, AND EQUIPMENT</w:t>
      </w:r>
    </w:p>
    <w:p w:rsidR="004D75B7" w:rsidRPr="001721F4" w:rsidRDefault="004D75B7" w:rsidP="00D72B2B">
      <w:pPr>
        <w:autoSpaceDE w:val="0"/>
        <w:autoSpaceDN w:val="0"/>
        <w:spacing w:after="0" w:line="240" w:lineRule="auto"/>
        <w:ind w:left="720"/>
        <w:rPr>
          <w:rFonts w:ascii="Times New Roman" w:hAnsi="Times New Roman"/>
          <w:sz w:val="24"/>
          <w:szCs w:val="24"/>
        </w:rPr>
      </w:pPr>
      <w:r w:rsidRPr="001721F4">
        <w:rPr>
          <w:rFonts w:ascii="Times New Roman" w:hAnsi="Times New Roman"/>
          <w:sz w:val="24"/>
          <w:szCs w:val="24"/>
        </w:rPr>
        <w:t xml:space="preserve">PPT: </w:t>
      </w:r>
      <w:r w:rsidR="00873129">
        <w:rPr>
          <w:rFonts w:ascii="Times New Roman" w:hAnsi="Times New Roman"/>
          <w:sz w:val="24"/>
          <w:szCs w:val="24"/>
        </w:rPr>
        <w:t>Introduction to growth and development</w:t>
      </w:r>
      <w:r>
        <w:rPr>
          <w:rFonts w:ascii="Times New Roman" w:hAnsi="Times New Roman"/>
          <w:sz w:val="24"/>
          <w:szCs w:val="24"/>
        </w:rPr>
        <w:t xml:space="preserve"> </w:t>
      </w:r>
      <w:r w:rsidRPr="001721F4">
        <w:rPr>
          <w:rFonts w:ascii="Times New Roman" w:hAnsi="Times New Roman"/>
          <w:sz w:val="24"/>
          <w:szCs w:val="24"/>
        </w:rPr>
        <w:t xml:space="preserve"> </w:t>
      </w:r>
    </w:p>
    <w:p w:rsidR="004D75B7" w:rsidRDefault="004D75B7" w:rsidP="0044489F">
      <w:pPr>
        <w:autoSpaceDE w:val="0"/>
        <w:autoSpaceDN w:val="0"/>
        <w:spacing w:after="0" w:line="240" w:lineRule="auto"/>
        <w:ind w:left="720"/>
        <w:rPr>
          <w:rFonts w:ascii="Times New Roman" w:hAnsi="Times New Roman"/>
          <w:sz w:val="24"/>
          <w:szCs w:val="24"/>
        </w:rPr>
      </w:pPr>
    </w:p>
    <w:p w:rsidR="004D75B7" w:rsidRPr="00D55106" w:rsidRDefault="004D75B7" w:rsidP="0044489F">
      <w:pPr>
        <w:autoSpaceDE w:val="0"/>
        <w:autoSpaceDN w:val="0"/>
        <w:spacing w:after="0" w:line="240" w:lineRule="auto"/>
        <w:rPr>
          <w:rFonts w:ascii="Times New Roman" w:hAnsi="Times New Roman"/>
          <w:sz w:val="24"/>
          <w:szCs w:val="24"/>
        </w:rPr>
      </w:pPr>
    </w:p>
    <w:p w:rsidR="004D75B7" w:rsidRPr="00B602FA" w:rsidRDefault="004D75B7"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4D75B7" w:rsidRPr="0004305E" w:rsidTr="001E0861">
        <w:trPr>
          <w:trHeight w:val="240"/>
        </w:trPr>
        <w:tc>
          <w:tcPr>
            <w:tcW w:w="6787" w:type="dxa"/>
            <w:tcBorders>
              <w:top w:val="nil"/>
              <w:left w:val="nil"/>
              <w:bottom w:val="nil"/>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Teacher Notes</w:t>
            </w:r>
          </w:p>
        </w:tc>
      </w:tr>
      <w:tr w:rsidR="004D75B7" w:rsidRPr="0004305E" w:rsidTr="00F81053">
        <w:trPr>
          <w:trHeight w:val="1560"/>
        </w:trPr>
        <w:tc>
          <w:tcPr>
            <w:tcW w:w="6787" w:type="dxa"/>
            <w:tcBorders>
              <w:top w:val="single" w:sz="6" w:space="0" w:color="auto"/>
              <w:left w:val="nil"/>
              <w:bottom w:val="nil"/>
              <w:right w:val="nil"/>
            </w:tcBorders>
          </w:tcPr>
          <w:p w:rsidR="007075DD" w:rsidRDefault="007075DD" w:rsidP="00DA6E8A">
            <w:pPr>
              <w:pStyle w:val="NormalWeb"/>
            </w:pPr>
            <w:r>
              <w:t xml:space="preserve">Ask students what their favorite cut of meat or cooked meat is.  </w:t>
            </w:r>
            <w:r w:rsidR="00F81053">
              <w:t>Have students say what they think makes their favorite cut of meat the best.</w:t>
            </w:r>
          </w:p>
          <w:p w:rsidR="004D75B7" w:rsidRPr="007075DD" w:rsidRDefault="004D75B7" w:rsidP="007075DD">
            <w:pPr>
              <w:pStyle w:val="NormalWeb"/>
            </w:pPr>
          </w:p>
        </w:tc>
        <w:tc>
          <w:tcPr>
            <w:tcW w:w="2637" w:type="dxa"/>
            <w:tcBorders>
              <w:top w:val="single" w:sz="6" w:space="0" w:color="auto"/>
              <w:left w:val="single" w:sz="6" w:space="0" w:color="auto"/>
              <w:bottom w:val="nil"/>
              <w:right w:val="nil"/>
            </w:tcBorders>
          </w:tcPr>
          <w:p w:rsidR="004D75B7" w:rsidRPr="0004305E" w:rsidRDefault="004D75B7" w:rsidP="00B602FA">
            <w:pPr>
              <w:rPr>
                <w:rFonts w:ascii="Times New Roman" w:hAnsi="Times New Roman"/>
                <w:sz w:val="24"/>
                <w:szCs w:val="20"/>
              </w:rPr>
            </w:pPr>
            <w:bookmarkStart w:id="0" w:name="_GoBack"/>
            <w:bookmarkEnd w:id="0"/>
            <w:r w:rsidRPr="0004305E">
              <w:rPr>
                <w:rFonts w:ascii="Times New Roman" w:hAnsi="Times New Roman"/>
                <w:sz w:val="24"/>
                <w:szCs w:val="20"/>
              </w:rPr>
              <w:t>Ask questions to students</w:t>
            </w:r>
          </w:p>
        </w:tc>
      </w:tr>
    </w:tbl>
    <w:p w:rsidR="004D75B7" w:rsidRPr="00C4532C" w:rsidRDefault="004D75B7" w:rsidP="00A246C2">
      <w:pPr>
        <w:spacing w:after="0"/>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4D75B7" w:rsidRPr="0004305E" w:rsidTr="00713EB9">
        <w:tc>
          <w:tcPr>
            <w:tcW w:w="6750" w:type="dxa"/>
            <w:tcBorders>
              <w:top w:val="nil"/>
              <w:left w:val="nil"/>
              <w:bottom w:val="nil"/>
              <w:right w:val="nil"/>
            </w:tcBorders>
          </w:tcPr>
          <w:p w:rsidR="004D75B7" w:rsidRPr="0004305E" w:rsidRDefault="004D75B7" w:rsidP="00DA6E8A">
            <w:pPr>
              <w:spacing w:after="0" w:line="240" w:lineRule="auto"/>
              <w:rPr>
                <w:rFonts w:ascii="Times" w:hAnsi="Times" w:cs="Times"/>
                <w:b/>
                <w:bCs/>
                <w:sz w:val="20"/>
                <w:szCs w:val="20"/>
              </w:rPr>
            </w:pPr>
            <w:r w:rsidRPr="0004305E">
              <w:rPr>
                <w:rFonts w:ascii="Times New Roman" w:hAnsi="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4D75B7" w:rsidRPr="0004305E" w:rsidRDefault="004D75B7" w:rsidP="00713EB9">
            <w:pPr>
              <w:spacing w:line="240" w:lineRule="auto"/>
              <w:rPr>
                <w:rFonts w:ascii="Times New Roman" w:hAnsi="Times New Roman"/>
                <w:bCs/>
                <w:sz w:val="20"/>
                <w:szCs w:val="20"/>
              </w:rPr>
            </w:pPr>
            <w:r w:rsidRPr="0004305E">
              <w:rPr>
                <w:rFonts w:ascii="Times New Roman" w:hAnsi="Times New Roman"/>
                <w:bCs/>
                <w:sz w:val="24"/>
                <w:szCs w:val="20"/>
              </w:rPr>
              <w:t>Teacher Notes</w:t>
            </w:r>
          </w:p>
        </w:tc>
      </w:tr>
      <w:tr w:rsidR="004D75B7" w:rsidRPr="0004305E" w:rsidTr="00713EB9">
        <w:tc>
          <w:tcPr>
            <w:tcW w:w="6750" w:type="dxa"/>
            <w:tcBorders>
              <w:top w:val="single" w:sz="6" w:space="0" w:color="auto"/>
              <w:left w:val="nil"/>
              <w:bottom w:val="nil"/>
              <w:right w:val="nil"/>
            </w:tcBorders>
          </w:tcPr>
          <w:p w:rsidR="004D75B7" w:rsidRDefault="004D75B7" w:rsidP="0030393B">
            <w:pPr>
              <w:pStyle w:val="NormalWeb"/>
              <w:spacing w:before="120" w:beforeAutospacing="0" w:after="0" w:afterAutospacing="0"/>
            </w:pPr>
            <w:r>
              <w:t xml:space="preserve">Objective 1:  </w:t>
            </w:r>
            <w:r w:rsidR="00A40161">
              <w:t>Define the purpose of evaluating livestock</w:t>
            </w:r>
          </w:p>
          <w:p w:rsidR="004D75B7" w:rsidRDefault="00A40161" w:rsidP="0030393B">
            <w:pPr>
              <w:pStyle w:val="NormalWeb"/>
              <w:numPr>
                <w:ilvl w:val="0"/>
                <w:numId w:val="15"/>
              </w:numPr>
              <w:spacing w:before="120" w:beforeAutospacing="0" w:after="0" w:afterAutospacing="0"/>
              <w:rPr>
                <w:szCs w:val="20"/>
              </w:rPr>
            </w:pPr>
            <w:r>
              <w:rPr>
                <w:szCs w:val="20"/>
              </w:rPr>
              <w:t>The definition has two parts because the livestock industry is segmented.  Not only do we want to see high quality meat, but the ranchers are the ones who provide the live animal</w:t>
            </w:r>
          </w:p>
          <w:p w:rsidR="004D75B7" w:rsidRDefault="004D75B7" w:rsidP="0030393B">
            <w:pPr>
              <w:pStyle w:val="NormalWeb"/>
              <w:spacing w:before="120" w:beforeAutospacing="0" w:after="0" w:afterAutospacing="0"/>
            </w:pPr>
            <w:r w:rsidRPr="0030393B">
              <w:rPr>
                <w:szCs w:val="20"/>
              </w:rPr>
              <w:t xml:space="preserve">Objective 2: </w:t>
            </w:r>
            <w:r w:rsidR="00A40161">
              <w:t>Compare and contrast factors affecting livestock selection</w:t>
            </w:r>
          </w:p>
          <w:p w:rsidR="004D75B7" w:rsidRDefault="00A40161" w:rsidP="0030393B">
            <w:pPr>
              <w:pStyle w:val="NormalWeb"/>
              <w:numPr>
                <w:ilvl w:val="0"/>
                <w:numId w:val="15"/>
              </w:numPr>
              <w:spacing w:before="120" w:beforeAutospacing="0" w:after="0" w:afterAutospacing="0"/>
            </w:pPr>
            <w:r>
              <w:t>Market trends, feed sources, and consumer demands</w:t>
            </w:r>
          </w:p>
          <w:p w:rsidR="004D75B7" w:rsidRDefault="00A40161" w:rsidP="007075DD">
            <w:pPr>
              <w:pStyle w:val="NormalWeb"/>
              <w:spacing w:before="120" w:beforeAutospacing="0" w:after="0" w:afterAutospacing="0"/>
              <w:ind w:left="720"/>
            </w:pPr>
            <w:r>
              <w:t>Market trends are con</w:t>
            </w:r>
            <w:r w:rsidR="007075DD">
              <w:t>tinually changing as are feed s</w:t>
            </w:r>
            <w:r>
              <w:t>ou</w:t>
            </w:r>
            <w:r w:rsidR="007075DD">
              <w:t>r</w:t>
            </w:r>
            <w:r>
              <w:t>ces.  There was a time when we feed commodities whole, but know we know that if we process them it allows for increased digestion and absorption.  Consumers are continually changing and redefining what they assume is healthy, and producers have to cater to their ideas.  For the past 15 years there has been a</w:t>
            </w:r>
            <w:r w:rsidR="007075DD">
              <w:t>n ultra-</w:t>
            </w:r>
            <w:r>
              <w:t>lean desire in meats available at the grocery stores.</w:t>
            </w:r>
          </w:p>
          <w:p w:rsidR="00873129" w:rsidRDefault="00873129" w:rsidP="0030393B">
            <w:pPr>
              <w:pStyle w:val="NormalWeb"/>
              <w:spacing w:before="120" w:beforeAutospacing="0" w:after="0" w:afterAutospacing="0"/>
            </w:pPr>
          </w:p>
          <w:p w:rsidR="004D75B7" w:rsidRPr="00873129" w:rsidRDefault="004D75B7" w:rsidP="0030393B">
            <w:pPr>
              <w:autoSpaceDE w:val="0"/>
              <w:autoSpaceDN w:val="0"/>
              <w:spacing w:after="0" w:line="240" w:lineRule="auto"/>
              <w:rPr>
                <w:rFonts w:ascii="Times New Roman" w:hAnsi="Times New Roman"/>
                <w:sz w:val="24"/>
                <w:szCs w:val="24"/>
              </w:rPr>
            </w:pPr>
            <w:r w:rsidRPr="00873129">
              <w:rPr>
                <w:rFonts w:ascii="Times New Roman" w:hAnsi="Times New Roman"/>
                <w:sz w:val="24"/>
                <w:szCs w:val="24"/>
              </w:rPr>
              <w:t xml:space="preserve">Objective 3: </w:t>
            </w:r>
            <w:r w:rsidR="00A40161">
              <w:rPr>
                <w:rFonts w:ascii="Times New Roman" w:hAnsi="Times New Roman"/>
                <w:sz w:val="24"/>
                <w:szCs w:val="24"/>
              </w:rPr>
              <w:t>Define efficient production</w:t>
            </w:r>
          </w:p>
          <w:p w:rsidR="004D75B7" w:rsidRDefault="00A40161" w:rsidP="0030393B">
            <w:pPr>
              <w:pStyle w:val="ListParagraph"/>
              <w:numPr>
                <w:ilvl w:val="0"/>
                <w:numId w:val="15"/>
              </w:numPr>
              <w:rPr>
                <w:rFonts w:ascii="Times New Roman" w:hAnsi="Times New Roman" w:cs="Times New Roman"/>
              </w:rPr>
            </w:pPr>
            <w:r>
              <w:rPr>
                <w:rFonts w:ascii="Times New Roman" w:hAnsi="Times New Roman" w:cs="Times New Roman"/>
              </w:rPr>
              <w:t>Maximum muscle, minimum fat</w:t>
            </w:r>
          </w:p>
          <w:p w:rsidR="00A40161" w:rsidRDefault="00A40161" w:rsidP="00A40161">
            <w:pPr>
              <w:pStyle w:val="ListParagraph"/>
              <w:rPr>
                <w:rFonts w:ascii="Times New Roman" w:hAnsi="Times New Roman" w:cs="Times New Roman"/>
              </w:rPr>
            </w:pPr>
          </w:p>
          <w:p w:rsidR="00A40161" w:rsidRDefault="00A40161" w:rsidP="00A40161">
            <w:pPr>
              <w:rPr>
                <w:rFonts w:ascii="Times New Roman" w:hAnsi="Times New Roman"/>
              </w:rPr>
            </w:pPr>
            <w:r w:rsidRPr="00A40161">
              <w:rPr>
                <w:rFonts w:ascii="Times New Roman" w:hAnsi="Times New Roman"/>
              </w:rPr>
              <w:t>Objective 4: Compare and contrast differences between selection of market and breeding animals</w:t>
            </w:r>
          </w:p>
          <w:p w:rsidR="00A40161" w:rsidRPr="00A40161" w:rsidRDefault="00A40161" w:rsidP="00A40161">
            <w:pPr>
              <w:pStyle w:val="ListParagraph"/>
              <w:numPr>
                <w:ilvl w:val="0"/>
                <w:numId w:val="15"/>
              </w:numPr>
              <w:rPr>
                <w:rFonts w:ascii="Times New Roman" w:hAnsi="Times New Roman"/>
              </w:rPr>
            </w:pPr>
            <w:r>
              <w:rPr>
                <w:rFonts w:ascii="Times New Roman" w:hAnsi="Times New Roman"/>
              </w:rPr>
              <w:t xml:space="preserve">Slide 5-7.  Breeding are selection for production ability and longevity.  Market </w:t>
            </w:r>
            <w:r w:rsidR="007075DD">
              <w:rPr>
                <w:rFonts w:ascii="Times New Roman" w:hAnsi="Times New Roman"/>
              </w:rPr>
              <w:t xml:space="preserve">animals </w:t>
            </w:r>
            <w:r>
              <w:rPr>
                <w:rFonts w:ascii="Times New Roman" w:hAnsi="Times New Roman"/>
              </w:rPr>
              <w:t>are selected for consumption.  However we must have breeding animals in order to have market animals so the desires are related.</w:t>
            </w:r>
          </w:p>
          <w:p w:rsidR="00A40161" w:rsidRDefault="00A40161" w:rsidP="00A40161">
            <w:pPr>
              <w:rPr>
                <w:rFonts w:ascii="Times New Roman" w:hAnsi="Times New Roman"/>
              </w:rPr>
            </w:pPr>
            <w:r w:rsidRPr="00A40161">
              <w:rPr>
                <w:rFonts w:ascii="Times New Roman" w:hAnsi="Times New Roman"/>
              </w:rPr>
              <w:t>Objective 5: Explain the purpose of fat</w:t>
            </w:r>
          </w:p>
          <w:p w:rsidR="00A40161" w:rsidRDefault="00A40161" w:rsidP="00A40161">
            <w:pPr>
              <w:pStyle w:val="ListParagraph"/>
              <w:numPr>
                <w:ilvl w:val="0"/>
                <w:numId w:val="15"/>
              </w:numPr>
              <w:rPr>
                <w:rFonts w:ascii="Times New Roman" w:hAnsi="Times New Roman"/>
              </w:rPr>
            </w:pPr>
            <w:r>
              <w:rPr>
                <w:rFonts w:ascii="Times New Roman" w:hAnsi="Times New Roman"/>
              </w:rPr>
              <w:t>Protects the carcass during handling and storage (back fat)</w:t>
            </w:r>
          </w:p>
          <w:p w:rsidR="004D75B7" w:rsidRPr="007075DD" w:rsidRDefault="00A40161" w:rsidP="007075DD">
            <w:pPr>
              <w:pStyle w:val="ListParagraph"/>
              <w:numPr>
                <w:ilvl w:val="0"/>
                <w:numId w:val="15"/>
              </w:numPr>
              <w:rPr>
                <w:rFonts w:ascii="Times New Roman" w:hAnsi="Times New Roman"/>
              </w:rPr>
            </w:pPr>
            <w:r>
              <w:rPr>
                <w:rFonts w:ascii="Times New Roman" w:hAnsi="Times New Roman"/>
              </w:rPr>
              <w:t>Impacts eating quality (intramuscular fat)</w:t>
            </w:r>
          </w:p>
        </w:tc>
        <w:tc>
          <w:tcPr>
            <w:tcW w:w="1998" w:type="dxa"/>
            <w:tcBorders>
              <w:top w:val="single" w:sz="6" w:space="0" w:color="auto"/>
              <w:left w:val="single" w:sz="6" w:space="0" w:color="auto"/>
              <w:bottom w:val="nil"/>
              <w:right w:val="nil"/>
            </w:tcBorders>
          </w:tcPr>
          <w:p w:rsidR="004D75B7" w:rsidRDefault="004D75B7" w:rsidP="00830BC4">
            <w:pPr>
              <w:pStyle w:val="NormalWeb"/>
            </w:pPr>
            <w:r>
              <w:lastRenderedPageBreak/>
              <w:t xml:space="preserve">Power point </w:t>
            </w:r>
          </w:p>
          <w:p w:rsidR="004D75B7" w:rsidRPr="00DA6E8A" w:rsidRDefault="00CA440D" w:rsidP="00CA440D">
            <w:pPr>
              <w:pStyle w:val="NormalWeb"/>
              <w:rPr>
                <w:szCs w:val="20"/>
              </w:rPr>
            </w:pPr>
            <w:r>
              <w:t>Lecture</w:t>
            </w:r>
            <w:r w:rsidR="004D75B7">
              <w:t xml:space="preserve"> </w:t>
            </w:r>
          </w:p>
        </w:tc>
      </w:tr>
    </w:tbl>
    <w:p w:rsidR="004D75B7" w:rsidRDefault="004D75B7">
      <w:pPr>
        <w:rPr>
          <w:rFonts w:ascii="Times New Roman" w:hAnsi="Times New Roman"/>
          <w:sz w:val="24"/>
          <w:szCs w:val="24"/>
        </w:rPr>
      </w:pPr>
    </w:p>
    <w:p w:rsidR="004D75B7" w:rsidRDefault="004D75B7">
      <w:pPr>
        <w:rPr>
          <w:rFonts w:ascii="Times New Roman" w:hAnsi="Times New Roman"/>
          <w:sz w:val="24"/>
          <w:szCs w:val="24"/>
        </w:rPr>
      </w:pPr>
      <w:r>
        <w:rPr>
          <w:rFonts w:ascii="Times New Roman" w:hAnsi="Times New Roman"/>
          <w:sz w:val="24"/>
          <w:szCs w:val="24"/>
        </w:rPr>
        <w:t>ENGAGEMENT</w:t>
      </w:r>
    </w:p>
    <w:p w:rsidR="004D75B7" w:rsidRDefault="00A40161" w:rsidP="007075DD">
      <w:pPr>
        <w:pStyle w:val="NormalWeb"/>
        <w:ind w:firstLine="720"/>
      </w:pPr>
      <w:r>
        <w:t>Students should be taking notes throughout the entire lesson.  Each objective is meant to be a pause in the lesson where students are answering the objective on a sheet of paper to be turned in at the end of the lesson.</w:t>
      </w:r>
    </w:p>
    <w:p w:rsidR="004D75B7" w:rsidRDefault="004D75B7">
      <w:pPr>
        <w:rPr>
          <w:rFonts w:ascii="Times New Roman" w:hAnsi="Times New Roman"/>
          <w:sz w:val="24"/>
          <w:szCs w:val="24"/>
        </w:rPr>
      </w:pPr>
      <w:r>
        <w:rPr>
          <w:rFonts w:ascii="Times New Roman" w:hAnsi="Times New Roman"/>
          <w:sz w:val="24"/>
          <w:szCs w:val="24"/>
        </w:rPr>
        <w:t>EVALUATION</w:t>
      </w:r>
    </w:p>
    <w:p w:rsidR="00CA440D" w:rsidRDefault="00A40161">
      <w:pPr>
        <w:rPr>
          <w:rFonts w:ascii="Times New Roman" w:hAnsi="Times New Roman"/>
          <w:sz w:val="24"/>
          <w:szCs w:val="24"/>
        </w:rPr>
      </w:pPr>
      <w:r>
        <w:rPr>
          <w:rFonts w:ascii="Times New Roman" w:hAnsi="Times New Roman"/>
          <w:sz w:val="24"/>
          <w:szCs w:val="24"/>
        </w:rPr>
        <w:tab/>
        <w:t>A short Q and A can be used for evaluation.  Also, the engagement can be used as an evaluation.</w:t>
      </w:r>
    </w:p>
    <w:p w:rsidR="004D75B7" w:rsidRDefault="004D75B7">
      <w:pPr>
        <w:rPr>
          <w:rFonts w:ascii="Times New Roman" w:hAnsi="Times New Roman"/>
          <w:sz w:val="24"/>
          <w:szCs w:val="24"/>
        </w:rPr>
      </w:pPr>
      <w:r>
        <w:rPr>
          <w:rFonts w:ascii="Times New Roman" w:hAnsi="Times New Roman"/>
          <w:sz w:val="24"/>
          <w:szCs w:val="24"/>
        </w:rPr>
        <w:t>ADDITIONAL MATERIALS</w:t>
      </w:r>
    </w:p>
    <w:p w:rsidR="00A40161" w:rsidRDefault="00A40161">
      <w:pPr>
        <w:rPr>
          <w:rFonts w:ascii="Times New Roman" w:hAnsi="Times New Roman"/>
          <w:sz w:val="24"/>
          <w:szCs w:val="24"/>
        </w:rPr>
      </w:pPr>
      <w:proofErr w:type="gramStart"/>
      <w:r>
        <w:rPr>
          <w:rFonts w:ascii="Times New Roman" w:hAnsi="Times New Roman"/>
          <w:sz w:val="24"/>
          <w:szCs w:val="24"/>
        </w:rPr>
        <w:t xml:space="preserve">Livestock and Carcasses by Donald L. Boggs, Robert A Merkel, and Matthew E. </w:t>
      </w:r>
      <w:proofErr w:type="spellStart"/>
      <w:r>
        <w:rPr>
          <w:rFonts w:ascii="Times New Roman" w:hAnsi="Times New Roman"/>
          <w:sz w:val="24"/>
          <w:szCs w:val="24"/>
        </w:rPr>
        <w:t>Doumit</w:t>
      </w:r>
      <w:proofErr w:type="spellEnd"/>
      <w:r>
        <w:rPr>
          <w:rFonts w:ascii="Times New Roman" w:hAnsi="Times New Roman"/>
          <w:sz w:val="24"/>
          <w:szCs w:val="24"/>
        </w:rPr>
        <w:t>.</w:t>
      </w:r>
      <w:proofErr w:type="gramEnd"/>
    </w:p>
    <w:p w:rsidR="004D75B7" w:rsidRPr="007075DD" w:rsidRDefault="004D75B7">
      <w:pPr>
        <w:rPr>
          <w:rFonts w:ascii="Times New Roman" w:hAnsi="Times New Roman"/>
          <w:sz w:val="24"/>
          <w:szCs w:val="24"/>
        </w:rPr>
      </w:pPr>
      <w:r w:rsidRPr="00C4532C">
        <w:rPr>
          <w:rFonts w:ascii="Times New Roman" w:hAnsi="Times New Roman"/>
          <w:sz w:val="24"/>
          <w:szCs w:val="24"/>
        </w:rPr>
        <w:t>College &amp; Career Readiness Standard</w:t>
      </w:r>
      <w:r>
        <w:rPr>
          <w:rFonts w:ascii="Times New Roman" w:hAnsi="Times New Roman"/>
          <w:sz w:val="24"/>
          <w:szCs w:val="24"/>
        </w:rPr>
        <w:t xml:space="preserve">s:  II.C.1; II.E.7 (Write in the number/letters already </w:t>
      </w:r>
      <w:proofErr w:type="spellStart"/>
      <w:r>
        <w:rPr>
          <w:rFonts w:ascii="Times New Roman" w:hAnsi="Times New Roman"/>
          <w:sz w:val="24"/>
          <w:szCs w:val="24"/>
        </w:rPr>
        <w:t>crosswalked</w:t>
      </w:r>
      <w:proofErr w:type="spellEnd"/>
      <w:r>
        <w:rPr>
          <w:rFonts w:ascii="Times New Roman" w:hAnsi="Times New Roman"/>
          <w:sz w:val="24"/>
          <w:szCs w:val="24"/>
        </w:rPr>
        <w:t xml:space="preserve"> for your unit)</w:t>
      </w:r>
    </w:p>
    <w:p w:rsidR="004D75B7" w:rsidRPr="00C4532C" w:rsidRDefault="004D75B7">
      <w:pPr>
        <w:rPr>
          <w:rFonts w:ascii="Times New Roman" w:hAnsi="Times New Roman"/>
        </w:rPr>
      </w:pPr>
    </w:p>
    <w:p w:rsidR="004D75B7" w:rsidRPr="00C4532C" w:rsidRDefault="004D75B7" w:rsidP="00A246C2">
      <w:pPr>
        <w:jc w:val="center"/>
        <w:rPr>
          <w:rFonts w:ascii="Times New Roman" w:hAnsi="Times New Roman"/>
        </w:rPr>
      </w:pPr>
      <w:r w:rsidRPr="00C4532C">
        <w:rPr>
          <w:rFonts w:ascii="Times New Roman" w:hAnsi="Times New Roman"/>
        </w:rPr>
        <w:t>©Texas Education Agency, 2011</w:t>
      </w:r>
    </w:p>
    <w:sectPr w:rsidR="004D75B7"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46" w:rsidRDefault="00F14346" w:rsidP="00F1520E">
      <w:pPr>
        <w:spacing w:after="0" w:line="240" w:lineRule="auto"/>
      </w:pPr>
      <w:r>
        <w:separator/>
      </w:r>
    </w:p>
  </w:endnote>
  <w:endnote w:type="continuationSeparator" w:id="0">
    <w:p w:rsidR="00F14346" w:rsidRDefault="00F14346"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46" w:rsidRDefault="00F14346" w:rsidP="00F1520E">
      <w:pPr>
        <w:spacing w:after="0" w:line="240" w:lineRule="auto"/>
      </w:pPr>
      <w:r>
        <w:separator/>
      </w:r>
    </w:p>
  </w:footnote>
  <w:footnote w:type="continuationSeparator" w:id="0">
    <w:p w:rsidR="00F14346" w:rsidRDefault="00F14346"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B7" w:rsidRPr="00C4532C" w:rsidRDefault="00D45292" w:rsidP="00C4532C">
    <w:pPr>
      <w:rPr>
        <w:rFonts w:ascii="Times New Roman" w:hAnsi="Times New Roman"/>
        <w:b/>
        <w:sz w:val="24"/>
        <w:szCs w:val="24"/>
      </w:rPr>
    </w:pPr>
    <w:r>
      <w:rPr>
        <w:noProof/>
      </w:rPr>
      <w:drawing>
        <wp:anchor distT="0" distB="0" distL="114300" distR="114300" simplePos="0" relativeHeight="251657728"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09600"/>
                  </a:xfrm>
                  <a:prstGeom prst="rect">
                    <a:avLst/>
                  </a:prstGeom>
                  <a:noFill/>
                </pic:spPr>
              </pic:pic>
            </a:graphicData>
          </a:graphic>
          <wp14:sizeRelH relativeFrom="page">
            <wp14:pctWidth>0</wp14:pctWidth>
          </wp14:sizeRelH>
          <wp14:sizeRelV relativeFrom="page">
            <wp14:pctHeight>0</wp14:pctHeight>
          </wp14:sizeRelV>
        </wp:anchor>
      </w:drawing>
    </w:r>
    <w:r w:rsidR="004D75B7" w:rsidRPr="00C4532C">
      <w:rPr>
        <w:rFonts w:ascii="Times New Roman" w:hAnsi="Times New Roman"/>
        <w:b/>
        <w:sz w:val="24"/>
        <w:szCs w:val="24"/>
      </w:rPr>
      <w:t>Advance Animal Science</w:t>
    </w:r>
  </w:p>
  <w:p w:rsidR="004D75B7" w:rsidRDefault="004D75B7"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376A26"/>
    <w:multiLevelType w:val="hybridMultilevel"/>
    <w:tmpl w:val="D8BA0758"/>
    <w:lvl w:ilvl="0" w:tplc="35FC5A3E">
      <w:start w:val="1"/>
      <w:numFmt w:val="decimal"/>
      <w:lvlText w:val="%1."/>
      <w:lvlJc w:val="left"/>
      <w:pPr>
        <w:tabs>
          <w:tab w:val="num" w:pos="720"/>
        </w:tabs>
        <w:ind w:left="720" w:hanging="360"/>
      </w:pPr>
      <w:rPr>
        <w:rFonts w:ascii="Times New Roman" w:eastAsia="Calibri" w:hAnsi="Times New Roman" w:cs="Times New Roman"/>
      </w:rPr>
    </w:lvl>
    <w:lvl w:ilvl="1" w:tplc="B4B0309E" w:tentative="1">
      <w:start w:val="1"/>
      <w:numFmt w:val="bullet"/>
      <w:lvlText w:val="•"/>
      <w:lvlJc w:val="left"/>
      <w:pPr>
        <w:tabs>
          <w:tab w:val="num" w:pos="1440"/>
        </w:tabs>
        <w:ind w:left="1440" w:hanging="360"/>
      </w:pPr>
      <w:rPr>
        <w:rFonts w:ascii="Arial" w:hAnsi="Arial" w:hint="default"/>
      </w:rPr>
    </w:lvl>
    <w:lvl w:ilvl="2" w:tplc="6FB6295A" w:tentative="1">
      <w:start w:val="1"/>
      <w:numFmt w:val="bullet"/>
      <w:lvlText w:val="•"/>
      <w:lvlJc w:val="left"/>
      <w:pPr>
        <w:tabs>
          <w:tab w:val="num" w:pos="2160"/>
        </w:tabs>
        <w:ind w:left="2160" w:hanging="360"/>
      </w:pPr>
      <w:rPr>
        <w:rFonts w:ascii="Arial" w:hAnsi="Arial" w:hint="default"/>
      </w:rPr>
    </w:lvl>
    <w:lvl w:ilvl="3" w:tplc="C8FAC40A" w:tentative="1">
      <w:start w:val="1"/>
      <w:numFmt w:val="bullet"/>
      <w:lvlText w:val="•"/>
      <w:lvlJc w:val="left"/>
      <w:pPr>
        <w:tabs>
          <w:tab w:val="num" w:pos="2880"/>
        </w:tabs>
        <w:ind w:left="2880" w:hanging="360"/>
      </w:pPr>
      <w:rPr>
        <w:rFonts w:ascii="Arial" w:hAnsi="Arial" w:hint="default"/>
      </w:rPr>
    </w:lvl>
    <w:lvl w:ilvl="4" w:tplc="511E6B52" w:tentative="1">
      <w:start w:val="1"/>
      <w:numFmt w:val="bullet"/>
      <w:lvlText w:val="•"/>
      <w:lvlJc w:val="left"/>
      <w:pPr>
        <w:tabs>
          <w:tab w:val="num" w:pos="3600"/>
        </w:tabs>
        <w:ind w:left="3600" w:hanging="360"/>
      </w:pPr>
      <w:rPr>
        <w:rFonts w:ascii="Arial" w:hAnsi="Arial" w:hint="default"/>
      </w:rPr>
    </w:lvl>
    <w:lvl w:ilvl="5" w:tplc="AB066FC4" w:tentative="1">
      <w:start w:val="1"/>
      <w:numFmt w:val="bullet"/>
      <w:lvlText w:val="•"/>
      <w:lvlJc w:val="left"/>
      <w:pPr>
        <w:tabs>
          <w:tab w:val="num" w:pos="4320"/>
        </w:tabs>
        <w:ind w:left="4320" w:hanging="360"/>
      </w:pPr>
      <w:rPr>
        <w:rFonts w:ascii="Arial" w:hAnsi="Arial" w:hint="default"/>
      </w:rPr>
    </w:lvl>
    <w:lvl w:ilvl="6" w:tplc="0D5848BC" w:tentative="1">
      <w:start w:val="1"/>
      <w:numFmt w:val="bullet"/>
      <w:lvlText w:val="•"/>
      <w:lvlJc w:val="left"/>
      <w:pPr>
        <w:tabs>
          <w:tab w:val="num" w:pos="5040"/>
        </w:tabs>
        <w:ind w:left="5040" w:hanging="360"/>
      </w:pPr>
      <w:rPr>
        <w:rFonts w:ascii="Arial" w:hAnsi="Arial" w:hint="default"/>
      </w:rPr>
    </w:lvl>
    <w:lvl w:ilvl="7" w:tplc="A5C4D41A" w:tentative="1">
      <w:start w:val="1"/>
      <w:numFmt w:val="bullet"/>
      <w:lvlText w:val="•"/>
      <w:lvlJc w:val="left"/>
      <w:pPr>
        <w:tabs>
          <w:tab w:val="num" w:pos="5760"/>
        </w:tabs>
        <w:ind w:left="5760" w:hanging="360"/>
      </w:pPr>
      <w:rPr>
        <w:rFonts w:ascii="Arial" w:hAnsi="Arial" w:hint="default"/>
      </w:rPr>
    </w:lvl>
    <w:lvl w:ilvl="8" w:tplc="721AC27C" w:tentative="1">
      <w:start w:val="1"/>
      <w:numFmt w:val="bullet"/>
      <w:lvlText w:val="•"/>
      <w:lvlJc w:val="left"/>
      <w:pPr>
        <w:tabs>
          <w:tab w:val="num" w:pos="6480"/>
        </w:tabs>
        <w:ind w:left="6480" w:hanging="360"/>
      </w:pPr>
      <w:rPr>
        <w:rFonts w:ascii="Arial" w:hAnsi="Arial"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A07778"/>
    <w:multiLevelType w:val="hybridMultilevel"/>
    <w:tmpl w:val="0946210E"/>
    <w:lvl w:ilvl="0" w:tplc="80A81870">
      <w:start w:val="1"/>
      <w:numFmt w:val="bullet"/>
      <w:lvlText w:val="•"/>
      <w:lvlJc w:val="left"/>
      <w:pPr>
        <w:tabs>
          <w:tab w:val="num" w:pos="720"/>
        </w:tabs>
        <w:ind w:left="720" w:hanging="360"/>
      </w:pPr>
      <w:rPr>
        <w:rFonts w:ascii="Arial" w:hAnsi="Arial" w:hint="default"/>
      </w:rPr>
    </w:lvl>
    <w:lvl w:ilvl="1" w:tplc="CA48D220" w:tentative="1">
      <w:start w:val="1"/>
      <w:numFmt w:val="bullet"/>
      <w:lvlText w:val="•"/>
      <w:lvlJc w:val="left"/>
      <w:pPr>
        <w:tabs>
          <w:tab w:val="num" w:pos="1440"/>
        </w:tabs>
        <w:ind w:left="1440" w:hanging="360"/>
      </w:pPr>
      <w:rPr>
        <w:rFonts w:ascii="Arial" w:hAnsi="Arial" w:hint="default"/>
      </w:rPr>
    </w:lvl>
    <w:lvl w:ilvl="2" w:tplc="A11C184E" w:tentative="1">
      <w:start w:val="1"/>
      <w:numFmt w:val="bullet"/>
      <w:lvlText w:val="•"/>
      <w:lvlJc w:val="left"/>
      <w:pPr>
        <w:tabs>
          <w:tab w:val="num" w:pos="2160"/>
        </w:tabs>
        <w:ind w:left="2160" w:hanging="360"/>
      </w:pPr>
      <w:rPr>
        <w:rFonts w:ascii="Arial" w:hAnsi="Arial" w:hint="default"/>
      </w:rPr>
    </w:lvl>
    <w:lvl w:ilvl="3" w:tplc="ACC81176" w:tentative="1">
      <w:start w:val="1"/>
      <w:numFmt w:val="bullet"/>
      <w:lvlText w:val="•"/>
      <w:lvlJc w:val="left"/>
      <w:pPr>
        <w:tabs>
          <w:tab w:val="num" w:pos="2880"/>
        </w:tabs>
        <w:ind w:left="2880" w:hanging="360"/>
      </w:pPr>
      <w:rPr>
        <w:rFonts w:ascii="Arial" w:hAnsi="Arial" w:hint="default"/>
      </w:rPr>
    </w:lvl>
    <w:lvl w:ilvl="4" w:tplc="2528B890" w:tentative="1">
      <w:start w:val="1"/>
      <w:numFmt w:val="bullet"/>
      <w:lvlText w:val="•"/>
      <w:lvlJc w:val="left"/>
      <w:pPr>
        <w:tabs>
          <w:tab w:val="num" w:pos="3600"/>
        </w:tabs>
        <w:ind w:left="3600" w:hanging="360"/>
      </w:pPr>
      <w:rPr>
        <w:rFonts w:ascii="Arial" w:hAnsi="Arial" w:hint="default"/>
      </w:rPr>
    </w:lvl>
    <w:lvl w:ilvl="5" w:tplc="DD4ADEFE" w:tentative="1">
      <w:start w:val="1"/>
      <w:numFmt w:val="bullet"/>
      <w:lvlText w:val="•"/>
      <w:lvlJc w:val="left"/>
      <w:pPr>
        <w:tabs>
          <w:tab w:val="num" w:pos="4320"/>
        </w:tabs>
        <w:ind w:left="4320" w:hanging="360"/>
      </w:pPr>
      <w:rPr>
        <w:rFonts w:ascii="Arial" w:hAnsi="Arial" w:hint="default"/>
      </w:rPr>
    </w:lvl>
    <w:lvl w:ilvl="6" w:tplc="4BDEE312" w:tentative="1">
      <w:start w:val="1"/>
      <w:numFmt w:val="bullet"/>
      <w:lvlText w:val="•"/>
      <w:lvlJc w:val="left"/>
      <w:pPr>
        <w:tabs>
          <w:tab w:val="num" w:pos="5040"/>
        </w:tabs>
        <w:ind w:left="5040" w:hanging="360"/>
      </w:pPr>
      <w:rPr>
        <w:rFonts w:ascii="Arial" w:hAnsi="Arial" w:hint="default"/>
      </w:rPr>
    </w:lvl>
    <w:lvl w:ilvl="7" w:tplc="ED02F38A" w:tentative="1">
      <w:start w:val="1"/>
      <w:numFmt w:val="bullet"/>
      <w:lvlText w:val="•"/>
      <w:lvlJc w:val="left"/>
      <w:pPr>
        <w:tabs>
          <w:tab w:val="num" w:pos="5760"/>
        </w:tabs>
        <w:ind w:left="5760" w:hanging="360"/>
      </w:pPr>
      <w:rPr>
        <w:rFonts w:ascii="Arial" w:hAnsi="Arial" w:hint="default"/>
      </w:rPr>
    </w:lvl>
    <w:lvl w:ilvl="8" w:tplc="BB74037A" w:tentative="1">
      <w:start w:val="1"/>
      <w:numFmt w:val="bullet"/>
      <w:lvlText w:val="•"/>
      <w:lvlJc w:val="left"/>
      <w:pPr>
        <w:tabs>
          <w:tab w:val="num" w:pos="6480"/>
        </w:tabs>
        <w:ind w:left="6480" w:hanging="360"/>
      </w:pPr>
      <w:rPr>
        <w:rFonts w:ascii="Arial" w:hAnsi="Arial" w:hint="default"/>
      </w:rPr>
    </w:lvl>
  </w:abstractNum>
  <w:abstractNum w:abstractNumId="9">
    <w:nsid w:val="4CA107EC"/>
    <w:multiLevelType w:val="hybridMultilevel"/>
    <w:tmpl w:val="0C90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3D2FE5"/>
    <w:multiLevelType w:val="hybridMultilevel"/>
    <w:tmpl w:val="483A37FE"/>
    <w:lvl w:ilvl="0" w:tplc="7CCE869C">
      <w:start w:val="1"/>
      <w:numFmt w:val="bullet"/>
      <w:lvlText w:val=""/>
      <w:lvlJc w:val="left"/>
      <w:pPr>
        <w:tabs>
          <w:tab w:val="num" w:pos="720"/>
        </w:tabs>
        <w:ind w:left="720" w:hanging="360"/>
      </w:pPr>
      <w:rPr>
        <w:rFonts w:ascii="Wingdings 2" w:hAnsi="Wingdings 2" w:hint="default"/>
      </w:rPr>
    </w:lvl>
    <w:lvl w:ilvl="1" w:tplc="9F3C71A0" w:tentative="1">
      <w:start w:val="1"/>
      <w:numFmt w:val="bullet"/>
      <w:lvlText w:val=""/>
      <w:lvlJc w:val="left"/>
      <w:pPr>
        <w:tabs>
          <w:tab w:val="num" w:pos="1440"/>
        </w:tabs>
        <w:ind w:left="1440" w:hanging="360"/>
      </w:pPr>
      <w:rPr>
        <w:rFonts w:ascii="Wingdings 2" w:hAnsi="Wingdings 2" w:hint="default"/>
      </w:rPr>
    </w:lvl>
    <w:lvl w:ilvl="2" w:tplc="7AC45602" w:tentative="1">
      <w:start w:val="1"/>
      <w:numFmt w:val="bullet"/>
      <w:lvlText w:val=""/>
      <w:lvlJc w:val="left"/>
      <w:pPr>
        <w:tabs>
          <w:tab w:val="num" w:pos="2160"/>
        </w:tabs>
        <w:ind w:left="2160" w:hanging="360"/>
      </w:pPr>
      <w:rPr>
        <w:rFonts w:ascii="Wingdings 2" w:hAnsi="Wingdings 2" w:hint="default"/>
      </w:rPr>
    </w:lvl>
    <w:lvl w:ilvl="3" w:tplc="E3EA121A" w:tentative="1">
      <w:start w:val="1"/>
      <w:numFmt w:val="bullet"/>
      <w:lvlText w:val=""/>
      <w:lvlJc w:val="left"/>
      <w:pPr>
        <w:tabs>
          <w:tab w:val="num" w:pos="2880"/>
        </w:tabs>
        <w:ind w:left="2880" w:hanging="360"/>
      </w:pPr>
      <w:rPr>
        <w:rFonts w:ascii="Wingdings 2" w:hAnsi="Wingdings 2" w:hint="default"/>
      </w:rPr>
    </w:lvl>
    <w:lvl w:ilvl="4" w:tplc="F470F260" w:tentative="1">
      <w:start w:val="1"/>
      <w:numFmt w:val="bullet"/>
      <w:lvlText w:val=""/>
      <w:lvlJc w:val="left"/>
      <w:pPr>
        <w:tabs>
          <w:tab w:val="num" w:pos="3600"/>
        </w:tabs>
        <w:ind w:left="3600" w:hanging="360"/>
      </w:pPr>
      <w:rPr>
        <w:rFonts w:ascii="Wingdings 2" w:hAnsi="Wingdings 2" w:hint="default"/>
      </w:rPr>
    </w:lvl>
    <w:lvl w:ilvl="5" w:tplc="E0B4D5B0" w:tentative="1">
      <w:start w:val="1"/>
      <w:numFmt w:val="bullet"/>
      <w:lvlText w:val=""/>
      <w:lvlJc w:val="left"/>
      <w:pPr>
        <w:tabs>
          <w:tab w:val="num" w:pos="4320"/>
        </w:tabs>
        <w:ind w:left="4320" w:hanging="360"/>
      </w:pPr>
      <w:rPr>
        <w:rFonts w:ascii="Wingdings 2" w:hAnsi="Wingdings 2" w:hint="default"/>
      </w:rPr>
    </w:lvl>
    <w:lvl w:ilvl="6" w:tplc="6B82C41E" w:tentative="1">
      <w:start w:val="1"/>
      <w:numFmt w:val="bullet"/>
      <w:lvlText w:val=""/>
      <w:lvlJc w:val="left"/>
      <w:pPr>
        <w:tabs>
          <w:tab w:val="num" w:pos="5040"/>
        </w:tabs>
        <w:ind w:left="5040" w:hanging="360"/>
      </w:pPr>
      <w:rPr>
        <w:rFonts w:ascii="Wingdings 2" w:hAnsi="Wingdings 2" w:hint="default"/>
      </w:rPr>
    </w:lvl>
    <w:lvl w:ilvl="7" w:tplc="60AAE040" w:tentative="1">
      <w:start w:val="1"/>
      <w:numFmt w:val="bullet"/>
      <w:lvlText w:val=""/>
      <w:lvlJc w:val="left"/>
      <w:pPr>
        <w:tabs>
          <w:tab w:val="num" w:pos="5760"/>
        </w:tabs>
        <w:ind w:left="5760" w:hanging="360"/>
      </w:pPr>
      <w:rPr>
        <w:rFonts w:ascii="Wingdings 2" w:hAnsi="Wingdings 2" w:hint="default"/>
      </w:rPr>
    </w:lvl>
    <w:lvl w:ilvl="8" w:tplc="82706F06" w:tentative="1">
      <w:start w:val="1"/>
      <w:numFmt w:val="bullet"/>
      <w:lvlText w:val=""/>
      <w:lvlJc w:val="left"/>
      <w:pPr>
        <w:tabs>
          <w:tab w:val="num" w:pos="6480"/>
        </w:tabs>
        <w:ind w:left="6480" w:hanging="360"/>
      </w:pPr>
      <w:rPr>
        <w:rFonts w:ascii="Wingdings 2" w:hAnsi="Wingdings 2" w:hint="default"/>
      </w:rPr>
    </w:lvl>
  </w:abstractNum>
  <w:abstractNum w:abstractNumId="12">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B35767"/>
    <w:multiLevelType w:val="hybridMultilevel"/>
    <w:tmpl w:val="BC521D44"/>
    <w:lvl w:ilvl="0" w:tplc="229C0DC0">
      <w:start w:val="1"/>
      <w:numFmt w:val="bullet"/>
      <w:lvlText w:val="–"/>
      <w:lvlJc w:val="left"/>
      <w:pPr>
        <w:tabs>
          <w:tab w:val="num" w:pos="720"/>
        </w:tabs>
        <w:ind w:left="720" w:hanging="360"/>
      </w:pPr>
      <w:rPr>
        <w:rFonts w:ascii="Arial" w:hAnsi="Arial" w:hint="default"/>
      </w:rPr>
    </w:lvl>
    <w:lvl w:ilvl="1" w:tplc="F3406A14">
      <w:start w:val="1"/>
      <w:numFmt w:val="bullet"/>
      <w:lvlText w:val="–"/>
      <w:lvlJc w:val="left"/>
      <w:pPr>
        <w:tabs>
          <w:tab w:val="num" w:pos="1440"/>
        </w:tabs>
        <w:ind w:left="1440" w:hanging="360"/>
      </w:pPr>
      <w:rPr>
        <w:rFonts w:ascii="Arial" w:hAnsi="Arial" w:hint="default"/>
      </w:rPr>
    </w:lvl>
    <w:lvl w:ilvl="2" w:tplc="FD286FD0" w:tentative="1">
      <w:start w:val="1"/>
      <w:numFmt w:val="bullet"/>
      <w:lvlText w:val="–"/>
      <w:lvlJc w:val="left"/>
      <w:pPr>
        <w:tabs>
          <w:tab w:val="num" w:pos="2160"/>
        </w:tabs>
        <w:ind w:left="2160" w:hanging="360"/>
      </w:pPr>
      <w:rPr>
        <w:rFonts w:ascii="Arial" w:hAnsi="Arial" w:hint="default"/>
      </w:rPr>
    </w:lvl>
    <w:lvl w:ilvl="3" w:tplc="FD6236DE" w:tentative="1">
      <w:start w:val="1"/>
      <w:numFmt w:val="bullet"/>
      <w:lvlText w:val="–"/>
      <w:lvlJc w:val="left"/>
      <w:pPr>
        <w:tabs>
          <w:tab w:val="num" w:pos="2880"/>
        </w:tabs>
        <w:ind w:left="2880" w:hanging="360"/>
      </w:pPr>
      <w:rPr>
        <w:rFonts w:ascii="Arial" w:hAnsi="Arial" w:hint="default"/>
      </w:rPr>
    </w:lvl>
    <w:lvl w:ilvl="4" w:tplc="4EDA504A" w:tentative="1">
      <w:start w:val="1"/>
      <w:numFmt w:val="bullet"/>
      <w:lvlText w:val="–"/>
      <w:lvlJc w:val="left"/>
      <w:pPr>
        <w:tabs>
          <w:tab w:val="num" w:pos="3600"/>
        </w:tabs>
        <w:ind w:left="3600" w:hanging="360"/>
      </w:pPr>
      <w:rPr>
        <w:rFonts w:ascii="Arial" w:hAnsi="Arial" w:hint="default"/>
      </w:rPr>
    </w:lvl>
    <w:lvl w:ilvl="5" w:tplc="AC3AD5F2" w:tentative="1">
      <w:start w:val="1"/>
      <w:numFmt w:val="bullet"/>
      <w:lvlText w:val="–"/>
      <w:lvlJc w:val="left"/>
      <w:pPr>
        <w:tabs>
          <w:tab w:val="num" w:pos="4320"/>
        </w:tabs>
        <w:ind w:left="4320" w:hanging="360"/>
      </w:pPr>
      <w:rPr>
        <w:rFonts w:ascii="Arial" w:hAnsi="Arial" w:hint="default"/>
      </w:rPr>
    </w:lvl>
    <w:lvl w:ilvl="6" w:tplc="4EE2CCB6" w:tentative="1">
      <w:start w:val="1"/>
      <w:numFmt w:val="bullet"/>
      <w:lvlText w:val="–"/>
      <w:lvlJc w:val="left"/>
      <w:pPr>
        <w:tabs>
          <w:tab w:val="num" w:pos="5040"/>
        </w:tabs>
        <w:ind w:left="5040" w:hanging="360"/>
      </w:pPr>
      <w:rPr>
        <w:rFonts w:ascii="Arial" w:hAnsi="Arial" w:hint="default"/>
      </w:rPr>
    </w:lvl>
    <w:lvl w:ilvl="7" w:tplc="F140A9C0" w:tentative="1">
      <w:start w:val="1"/>
      <w:numFmt w:val="bullet"/>
      <w:lvlText w:val="–"/>
      <w:lvlJc w:val="left"/>
      <w:pPr>
        <w:tabs>
          <w:tab w:val="num" w:pos="5760"/>
        </w:tabs>
        <w:ind w:left="5760" w:hanging="360"/>
      </w:pPr>
      <w:rPr>
        <w:rFonts w:ascii="Arial" w:hAnsi="Arial" w:hint="default"/>
      </w:rPr>
    </w:lvl>
    <w:lvl w:ilvl="8" w:tplc="D49E31CC" w:tentative="1">
      <w:start w:val="1"/>
      <w:numFmt w:val="bullet"/>
      <w:lvlText w:val="–"/>
      <w:lvlJc w:val="left"/>
      <w:pPr>
        <w:tabs>
          <w:tab w:val="num" w:pos="6480"/>
        </w:tabs>
        <w:ind w:left="6480" w:hanging="360"/>
      </w:pPr>
      <w:rPr>
        <w:rFonts w:ascii="Arial" w:hAnsi="Arial" w:hint="default"/>
      </w:rPr>
    </w:lvl>
  </w:abstractNum>
  <w:abstractNum w:abstractNumId="14">
    <w:nsid w:val="68D57DE0"/>
    <w:multiLevelType w:val="hybridMultilevel"/>
    <w:tmpl w:val="D8BA0758"/>
    <w:lvl w:ilvl="0" w:tplc="35FC5A3E">
      <w:start w:val="1"/>
      <w:numFmt w:val="decimal"/>
      <w:lvlText w:val="%1."/>
      <w:lvlJc w:val="left"/>
      <w:pPr>
        <w:tabs>
          <w:tab w:val="num" w:pos="720"/>
        </w:tabs>
        <w:ind w:left="720" w:hanging="360"/>
      </w:pPr>
      <w:rPr>
        <w:rFonts w:ascii="Times New Roman" w:eastAsia="Calibri" w:hAnsi="Times New Roman" w:cs="Times New Roman"/>
      </w:rPr>
    </w:lvl>
    <w:lvl w:ilvl="1" w:tplc="B4B0309E" w:tentative="1">
      <w:start w:val="1"/>
      <w:numFmt w:val="bullet"/>
      <w:lvlText w:val="•"/>
      <w:lvlJc w:val="left"/>
      <w:pPr>
        <w:tabs>
          <w:tab w:val="num" w:pos="1440"/>
        </w:tabs>
        <w:ind w:left="1440" w:hanging="360"/>
      </w:pPr>
      <w:rPr>
        <w:rFonts w:ascii="Arial" w:hAnsi="Arial" w:hint="default"/>
      </w:rPr>
    </w:lvl>
    <w:lvl w:ilvl="2" w:tplc="6FB6295A" w:tentative="1">
      <w:start w:val="1"/>
      <w:numFmt w:val="bullet"/>
      <w:lvlText w:val="•"/>
      <w:lvlJc w:val="left"/>
      <w:pPr>
        <w:tabs>
          <w:tab w:val="num" w:pos="2160"/>
        </w:tabs>
        <w:ind w:left="2160" w:hanging="360"/>
      </w:pPr>
      <w:rPr>
        <w:rFonts w:ascii="Arial" w:hAnsi="Arial" w:hint="default"/>
      </w:rPr>
    </w:lvl>
    <w:lvl w:ilvl="3" w:tplc="C8FAC40A" w:tentative="1">
      <w:start w:val="1"/>
      <w:numFmt w:val="bullet"/>
      <w:lvlText w:val="•"/>
      <w:lvlJc w:val="left"/>
      <w:pPr>
        <w:tabs>
          <w:tab w:val="num" w:pos="2880"/>
        </w:tabs>
        <w:ind w:left="2880" w:hanging="360"/>
      </w:pPr>
      <w:rPr>
        <w:rFonts w:ascii="Arial" w:hAnsi="Arial" w:hint="default"/>
      </w:rPr>
    </w:lvl>
    <w:lvl w:ilvl="4" w:tplc="511E6B52" w:tentative="1">
      <w:start w:val="1"/>
      <w:numFmt w:val="bullet"/>
      <w:lvlText w:val="•"/>
      <w:lvlJc w:val="left"/>
      <w:pPr>
        <w:tabs>
          <w:tab w:val="num" w:pos="3600"/>
        </w:tabs>
        <w:ind w:left="3600" w:hanging="360"/>
      </w:pPr>
      <w:rPr>
        <w:rFonts w:ascii="Arial" w:hAnsi="Arial" w:hint="default"/>
      </w:rPr>
    </w:lvl>
    <w:lvl w:ilvl="5" w:tplc="AB066FC4" w:tentative="1">
      <w:start w:val="1"/>
      <w:numFmt w:val="bullet"/>
      <w:lvlText w:val="•"/>
      <w:lvlJc w:val="left"/>
      <w:pPr>
        <w:tabs>
          <w:tab w:val="num" w:pos="4320"/>
        </w:tabs>
        <w:ind w:left="4320" w:hanging="360"/>
      </w:pPr>
      <w:rPr>
        <w:rFonts w:ascii="Arial" w:hAnsi="Arial" w:hint="default"/>
      </w:rPr>
    </w:lvl>
    <w:lvl w:ilvl="6" w:tplc="0D5848BC" w:tentative="1">
      <w:start w:val="1"/>
      <w:numFmt w:val="bullet"/>
      <w:lvlText w:val="•"/>
      <w:lvlJc w:val="left"/>
      <w:pPr>
        <w:tabs>
          <w:tab w:val="num" w:pos="5040"/>
        </w:tabs>
        <w:ind w:left="5040" w:hanging="360"/>
      </w:pPr>
      <w:rPr>
        <w:rFonts w:ascii="Arial" w:hAnsi="Arial" w:hint="default"/>
      </w:rPr>
    </w:lvl>
    <w:lvl w:ilvl="7" w:tplc="A5C4D41A" w:tentative="1">
      <w:start w:val="1"/>
      <w:numFmt w:val="bullet"/>
      <w:lvlText w:val="•"/>
      <w:lvlJc w:val="left"/>
      <w:pPr>
        <w:tabs>
          <w:tab w:val="num" w:pos="5760"/>
        </w:tabs>
        <w:ind w:left="5760" w:hanging="360"/>
      </w:pPr>
      <w:rPr>
        <w:rFonts w:ascii="Arial" w:hAnsi="Arial" w:hint="default"/>
      </w:rPr>
    </w:lvl>
    <w:lvl w:ilvl="8" w:tplc="721AC27C" w:tentative="1">
      <w:start w:val="1"/>
      <w:numFmt w:val="bullet"/>
      <w:lvlText w:val="•"/>
      <w:lvlJc w:val="left"/>
      <w:pPr>
        <w:tabs>
          <w:tab w:val="num" w:pos="6480"/>
        </w:tabs>
        <w:ind w:left="6480" w:hanging="360"/>
      </w:pPr>
      <w:rPr>
        <w:rFonts w:ascii="Arial" w:hAnsi="Arial" w:hint="default"/>
      </w:rPr>
    </w:lvl>
  </w:abstractNum>
  <w:abstractNum w:abstractNumId="15">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CF13512"/>
    <w:multiLevelType w:val="hybridMultilevel"/>
    <w:tmpl w:val="7DA8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F6223F8"/>
    <w:multiLevelType w:val="hybridMultilevel"/>
    <w:tmpl w:val="E4286E9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0"/>
  </w:num>
  <w:num w:numId="3">
    <w:abstractNumId w:val="10"/>
  </w:num>
  <w:num w:numId="4">
    <w:abstractNumId w:val="12"/>
  </w:num>
  <w:num w:numId="5">
    <w:abstractNumId w:val="3"/>
  </w:num>
  <w:num w:numId="6">
    <w:abstractNumId w:val="7"/>
  </w:num>
  <w:num w:numId="7">
    <w:abstractNumId w:val="4"/>
  </w:num>
  <w:num w:numId="8">
    <w:abstractNumId w:val="15"/>
  </w:num>
  <w:num w:numId="9">
    <w:abstractNumId w:val="2"/>
  </w:num>
  <w:num w:numId="10">
    <w:abstractNumId w:val="17"/>
  </w:num>
  <w:num w:numId="11">
    <w:abstractNumId w:val="6"/>
  </w:num>
  <w:num w:numId="12">
    <w:abstractNumId w:val="5"/>
  </w:num>
  <w:num w:numId="13">
    <w:abstractNumId w:val="8"/>
  </w:num>
  <w:num w:numId="14">
    <w:abstractNumId w:val="13"/>
  </w:num>
  <w:num w:numId="15">
    <w:abstractNumId w:val="9"/>
  </w:num>
  <w:num w:numId="16">
    <w:abstractNumId w:val="16"/>
  </w:num>
  <w:num w:numId="17">
    <w:abstractNumId w:val="1"/>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01401"/>
    <w:rsid w:val="0000528D"/>
    <w:rsid w:val="0004305E"/>
    <w:rsid w:val="00081604"/>
    <w:rsid w:val="0009013D"/>
    <w:rsid w:val="000B59BE"/>
    <w:rsid w:val="000C4BFA"/>
    <w:rsid w:val="00147AB5"/>
    <w:rsid w:val="001721F4"/>
    <w:rsid w:val="001E0861"/>
    <w:rsid w:val="00215DF7"/>
    <w:rsid w:val="002B6DA4"/>
    <w:rsid w:val="0030393B"/>
    <w:rsid w:val="00314BB2"/>
    <w:rsid w:val="00355403"/>
    <w:rsid w:val="00357F76"/>
    <w:rsid w:val="00375EF5"/>
    <w:rsid w:val="003D3C99"/>
    <w:rsid w:val="003F0BAC"/>
    <w:rsid w:val="0044489F"/>
    <w:rsid w:val="004D75B7"/>
    <w:rsid w:val="00591B63"/>
    <w:rsid w:val="00692D7D"/>
    <w:rsid w:val="006A2D2C"/>
    <w:rsid w:val="006C01B0"/>
    <w:rsid w:val="007075DD"/>
    <w:rsid w:val="00713EB9"/>
    <w:rsid w:val="00830BC4"/>
    <w:rsid w:val="00873129"/>
    <w:rsid w:val="008A78A1"/>
    <w:rsid w:val="008E604A"/>
    <w:rsid w:val="009736D1"/>
    <w:rsid w:val="009B5DCF"/>
    <w:rsid w:val="009C4EDC"/>
    <w:rsid w:val="00A04452"/>
    <w:rsid w:val="00A10C81"/>
    <w:rsid w:val="00A246C2"/>
    <w:rsid w:val="00A40161"/>
    <w:rsid w:val="00A5530D"/>
    <w:rsid w:val="00A7705A"/>
    <w:rsid w:val="00B602FA"/>
    <w:rsid w:val="00B65798"/>
    <w:rsid w:val="00C4532C"/>
    <w:rsid w:val="00C62B08"/>
    <w:rsid w:val="00CA440D"/>
    <w:rsid w:val="00D45292"/>
    <w:rsid w:val="00D55106"/>
    <w:rsid w:val="00D7114C"/>
    <w:rsid w:val="00D72B2B"/>
    <w:rsid w:val="00DA6E8A"/>
    <w:rsid w:val="00DE30B4"/>
    <w:rsid w:val="00DE4F8D"/>
    <w:rsid w:val="00E67D81"/>
    <w:rsid w:val="00E850C1"/>
    <w:rsid w:val="00EA5CAE"/>
    <w:rsid w:val="00EE1D70"/>
    <w:rsid w:val="00F14346"/>
    <w:rsid w:val="00F1520E"/>
    <w:rsid w:val="00F76FC5"/>
    <w:rsid w:val="00F81053"/>
    <w:rsid w:val="00FC7E8A"/>
    <w:rsid w:val="00FE177F"/>
    <w:rsid w:val="00FF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406">
      <w:marLeft w:val="0"/>
      <w:marRight w:val="0"/>
      <w:marTop w:val="0"/>
      <w:marBottom w:val="0"/>
      <w:divBdr>
        <w:top w:val="none" w:sz="0" w:space="0" w:color="auto"/>
        <w:left w:val="none" w:sz="0" w:space="0" w:color="auto"/>
        <w:bottom w:val="none" w:sz="0" w:space="0" w:color="auto"/>
        <w:right w:val="none" w:sz="0" w:space="0" w:color="auto"/>
      </w:divBdr>
    </w:div>
    <w:div w:id="388266409">
      <w:marLeft w:val="0"/>
      <w:marRight w:val="0"/>
      <w:marTop w:val="0"/>
      <w:marBottom w:val="0"/>
      <w:divBdr>
        <w:top w:val="none" w:sz="0" w:space="0" w:color="auto"/>
        <w:left w:val="none" w:sz="0" w:space="0" w:color="auto"/>
        <w:bottom w:val="none" w:sz="0" w:space="0" w:color="auto"/>
        <w:right w:val="none" w:sz="0" w:space="0" w:color="auto"/>
      </w:divBdr>
      <w:divsChild>
        <w:div w:id="388266407">
          <w:marLeft w:val="1166"/>
          <w:marRight w:val="0"/>
          <w:marTop w:val="134"/>
          <w:marBottom w:val="0"/>
          <w:divBdr>
            <w:top w:val="none" w:sz="0" w:space="0" w:color="auto"/>
            <w:left w:val="none" w:sz="0" w:space="0" w:color="auto"/>
            <w:bottom w:val="none" w:sz="0" w:space="0" w:color="auto"/>
            <w:right w:val="none" w:sz="0" w:space="0" w:color="auto"/>
          </w:divBdr>
        </w:div>
        <w:div w:id="388266408">
          <w:marLeft w:val="1166"/>
          <w:marRight w:val="0"/>
          <w:marTop w:val="134"/>
          <w:marBottom w:val="0"/>
          <w:divBdr>
            <w:top w:val="none" w:sz="0" w:space="0" w:color="auto"/>
            <w:left w:val="none" w:sz="0" w:space="0" w:color="auto"/>
            <w:bottom w:val="none" w:sz="0" w:space="0" w:color="auto"/>
            <w:right w:val="none" w:sz="0" w:space="0" w:color="auto"/>
          </w:divBdr>
        </w:div>
        <w:div w:id="388266417">
          <w:marLeft w:val="1166"/>
          <w:marRight w:val="0"/>
          <w:marTop w:val="134"/>
          <w:marBottom w:val="0"/>
          <w:divBdr>
            <w:top w:val="none" w:sz="0" w:space="0" w:color="auto"/>
            <w:left w:val="none" w:sz="0" w:space="0" w:color="auto"/>
            <w:bottom w:val="none" w:sz="0" w:space="0" w:color="auto"/>
            <w:right w:val="none" w:sz="0" w:space="0" w:color="auto"/>
          </w:divBdr>
        </w:div>
      </w:divsChild>
    </w:div>
    <w:div w:id="388266410">
      <w:marLeft w:val="0"/>
      <w:marRight w:val="0"/>
      <w:marTop w:val="0"/>
      <w:marBottom w:val="0"/>
      <w:divBdr>
        <w:top w:val="none" w:sz="0" w:space="0" w:color="auto"/>
        <w:left w:val="none" w:sz="0" w:space="0" w:color="auto"/>
        <w:bottom w:val="none" w:sz="0" w:space="0" w:color="auto"/>
        <w:right w:val="none" w:sz="0" w:space="0" w:color="auto"/>
      </w:divBdr>
    </w:div>
    <w:div w:id="388266414">
      <w:marLeft w:val="0"/>
      <w:marRight w:val="0"/>
      <w:marTop w:val="0"/>
      <w:marBottom w:val="0"/>
      <w:divBdr>
        <w:top w:val="none" w:sz="0" w:space="0" w:color="auto"/>
        <w:left w:val="none" w:sz="0" w:space="0" w:color="auto"/>
        <w:bottom w:val="none" w:sz="0" w:space="0" w:color="auto"/>
        <w:right w:val="none" w:sz="0" w:space="0" w:color="auto"/>
      </w:divBdr>
      <w:divsChild>
        <w:div w:id="388266411">
          <w:marLeft w:val="547"/>
          <w:marRight w:val="0"/>
          <w:marTop w:val="154"/>
          <w:marBottom w:val="0"/>
          <w:divBdr>
            <w:top w:val="none" w:sz="0" w:space="0" w:color="auto"/>
            <w:left w:val="none" w:sz="0" w:space="0" w:color="auto"/>
            <w:bottom w:val="none" w:sz="0" w:space="0" w:color="auto"/>
            <w:right w:val="none" w:sz="0" w:space="0" w:color="auto"/>
          </w:divBdr>
        </w:div>
        <w:div w:id="388266412">
          <w:marLeft w:val="547"/>
          <w:marRight w:val="0"/>
          <w:marTop w:val="154"/>
          <w:marBottom w:val="0"/>
          <w:divBdr>
            <w:top w:val="none" w:sz="0" w:space="0" w:color="auto"/>
            <w:left w:val="none" w:sz="0" w:space="0" w:color="auto"/>
            <w:bottom w:val="none" w:sz="0" w:space="0" w:color="auto"/>
            <w:right w:val="none" w:sz="0" w:space="0" w:color="auto"/>
          </w:divBdr>
        </w:div>
        <w:div w:id="388266413">
          <w:marLeft w:val="547"/>
          <w:marRight w:val="0"/>
          <w:marTop w:val="154"/>
          <w:marBottom w:val="0"/>
          <w:divBdr>
            <w:top w:val="none" w:sz="0" w:space="0" w:color="auto"/>
            <w:left w:val="none" w:sz="0" w:space="0" w:color="auto"/>
            <w:bottom w:val="none" w:sz="0" w:space="0" w:color="auto"/>
            <w:right w:val="none" w:sz="0" w:space="0" w:color="auto"/>
          </w:divBdr>
        </w:div>
        <w:div w:id="388266415">
          <w:marLeft w:val="547"/>
          <w:marRight w:val="0"/>
          <w:marTop w:val="154"/>
          <w:marBottom w:val="0"/>
          <w:divBdr>
            <w:top w:val="none" w:sz="0" w:space="0" w:color="auto"/>
            <w:left w:val="none" w:sz="0" w:space="0" w:color="auto"/>
            <w:bottom w:val="none" w:sz="0" w:space="0" w:color="auto"/>
            <w:right w:val="none" w:sz="0" w:space="0" w:color="auto"/>
          </w:divBdr>
        </w:div>
      </w:divsChild>
    </w:div>
    <w:div w:id="388266416">
      <w:marLeft w:val="0"/>
      <w:marRight w:val="0"/>
      <w:marTop w:val="0"/>
      <w:marBottom w:val="0"/>
      <w:divBdr>
        <w:top w:val="none" w:sz="0" w:space="0" w:color="auto"/>
        <w:left w:val="none" w:sz="0" w:space="0" w:color="auto"/>
        <w:bottom w:val="none" w:sz="0" w:space="0" w:color="auto"/>
        <w:right w:val="none" w:sz="0" w:space="0" w:color="auto"/>
      </w:divBdr>
    </w:div>
    <w:div w:id="388266418">
      <w:marLeft w:val="0"/>
      <w:marRight w:val="0"/>
      <w:marTop w:val="0"/>
      <w:marBottom w:val="0"/>
      <w:divBdr>
        <w:top w:val="none" w:sz="0" w:space="0" w:color="auto"/>
        <w:left w:val="none" w:sz="0" w:space="0" w:color="auto"/>
        <w:bottom w:val="none" w:sz="0" w:space="0" w:color="auto"/>
        <w:right w:val="none" w:sz="0" w:space="0" w:color="auto"/>
      </w:divBdr>
    </w:div>
    <w:div w:id="388266419">
      <w:marLeft w:val="0"/>
      <w:marRight w:val="0"/>
      <w:marTop w:val="0"/>
      <w:marBottom w:val="0"/>
      <w:divBdr>
        <w:top w:val="none" w:sz="0" w:space="0" w:color="auto"/>
        <w:left w:val="none" w:sz="0" w:space="0" w:color="auto"/>
        <w:bottom w:val="none" w:sz="0" w:space="0" w:color="auto"/>
        <w:right w:val="none" w:sz="0" w:space="0" w:color="auto"/>
      </w:divBdr>
    </w:div>
    <w:div w:id="697589040">
      <w:bodyDiv w:val="1"/>
      <w:marLeft w:val="0"/>
      <w:marRight w:val="0"/>
      <w:marTop w:val="0"/>
      <w:marBottom w:val="0"/>
      <w:divBdr>
        <w:top w:val="none" w:sz="0" w:space="0" w:color="auto"/>
        <w:left w:val="none" w:sz="0" w:space="0" w:color="auto"/>
        <w:bottom w:val="none" w:sz="0" w:space="0" w:color="auto"/>
        <w:right w:val="none" w:sz="0" w:space="0" w:color="auto"/>
      </w:divBdr>
      <w:divsChild>
        <w:div w:id="1877039829">
          <w:marLeft w:val="547"/>
          <w:marRight w:val="0"/>
          <w:marTop w:val="86"/>
          <w:marBottom w:val="120"/>
          <w:divBdr>
            <w:top w:val="none" w:sz="0" w:space="0" w:color="auto"/>
            <w:left w:val="none" w:sz="0" w:space="0" w:color="auto"/>
            <w:bottom w:val="none" w:sz="0" w:space="0" w:color="auto"/>
            <w:right w:val="none" w:sz="0" w:space="0" w:color="auto"/>
          </w:divBdr>
        </w:div>
        <w:div w:id="1783963069">
          <w:marLeft w:val="547"/>
          <w:marRight w:val="0"/>
          <w:marTop w:val="86"/>
          <w:marBottom w:val="120"/>
          <w:divBdr>
            <w:top w:val="none" w:sz="0" w:space="0" w:color="auto"/>
            <w:left w:val="none" w:sz="0" w:space="0" w:color="auto"/>
            <w:bottom w:val="none" w:sz="0" w:space="0" w:color="auto"/>
            <w:right w:val="none" w:sz="0" w:space="0" w:color="auto"/>
          </w:divBdr>
        </w:div>
        <w:div w:id="1416901821">
          <w:marLeft w:val="547"/>
          <w:marRight w:val="0"/>
          <w:marTop w:val="86"/>
          <w:marBottom w:val="120"/>
          <w:divBdr>
            <w:top w:val="none" w:sz="0" w:space="0" w:color="auto"/>
            <w:left w:val="none" w:sz="0" w:space="0" w:color="auto"/>
            <w:bottom w:val="none" w:sz="0" w:space="0" w:color="auto"/>
            <w:right w:val="none" w:sz="0" w:space="0" w:color="auto"/>
          </w:divBdr>
        </w:div>
        <w:div w:id="1300501279">
          <w:marLeft w:val="547"/>
          <w:marRight w:val="0"/>
          <w:marTop w:val="86"/>
          <w:marBottom w:val="120"/>
          <w:divBdr>
            <w:top w:val="none" w:sz="0" w:space="0" w:color="auto"/>
            <w:left w:val="none" w:sz="0" w:space="0" w:color="auto"/>
            <w:bottom w:val="none" w:sz="0" w:space="0" w:color="auto"/>
            <w:right w:val="none" w:sz="0" w:space="0" w:color="auto"/>
          </w:divBdr>
        </w:div>
        <w:div w:id="2143378556">
          <w:marLeft w:val="547"/>
          <w:marRight w:val="0"/>
          <w:marTop w:val="86"/>
          <w:marBottom w:val="120"/>
          <w:divBdr>
            <w:top w:val="none" w:sz="0" w:space="0" w:color="auto"/>
            <w:left w:val="none" w:sz="0" w:space="0" w:color="auto"/>
            <w:bottom w:val="none" w:sz="0" w:space="0" w:color="auto"/>
            <w:right w:val="none" w:sz="0" w:space="0" w:color="auto"/>
          </w:divBdr>
        </w:div>
      </w:divsChild>
    </w:div>
    <w:div w:id="1006983524">
      <w:bodyDiv w:val="1"/>
      <w:marLeft w:val="0"/>
      <w:marRight w:val="0"/>
      <w:marTop w:val="0"/>
      <w:marBottom w:val="0"/>
      <w:divBdr>
        <w:top w:val="none" w:sz="0" w:space="0" w:color="auto"/>
        <w:left w:val="none" w:sz="0" w:space="0" w:color="auto"/>
        <w:bottom w:val="none" w:sz="0" w:space="0" w:color="auto"/>
        <w:right w:val="none" w:sz="0" w:space="0" w:color="auto"/>
      </w:divBdr>
      <w:divsChild>
        <w:div w:id="1331981841">
          <w:marLeft w:val="547"/>
          <w:marRight w:val="0"/>
          <w:marTop w:val="115"/>
          <w:marBottom w:val="0"/>
          <w:divBdr>
            <w:top w:val="none" w:sz="0" w:space="0" w:color="auto"/>
            <w:left w:val="none" w:sz="0" w:space="0" w:color="auto"/>
            <w:bottom w:val="none" w:sz="0" w:space="0" w:color="auto"/>
            <w:right w:val="none" w:sz="0" w:space="0" w:color="auto"/>
          </w:divBdr>
        </w:div>
        <w:div w:id="1866095202">
          <w:marLeft w:val="547"/>
          <w:marRight w:val="0"/>
          <w:marTop w:val="115"/>
          <w:marBottom w:val="0"/>
          <w:divBdr>
            <w:top w:val="none" w:sz="0" w:space="0" w:color="auto"/>
            <w:left w:val="none" w:sz="0" w:space="0" w:color="auto"/>
            <w:bottom w:val="none" w:sz="0" w:space="0" w:color="auto"/>
            <w:right w:val="none" w:sz="0" w:space="0" w:color="auto"/>
          </w:divBdr>
        </w:div>
        <w:div w:id="914512967">
          <w:marLeft w:val="547"/>
          <w:marRight w:val="0"/>
          <w:marTop w:val="115"/>
          <w:marBottom w:val="0"/>
          <w:divBdr>
            <w:top w:val="none" w:sz="0" w:space="0" w:color="auto"/>
            <w:left w:val="none" w:sz="0" w:space="0" w:color="auto"/>
            <w:bottom w:val="none" w:sz="0" w:space="0" w:color="auto"/>
            <w:right w:val="none" w:sz="0" w:space="0" w:color="auto"/>
          </w:divBdr>
        </w:div>
        <w:div w:id="103188188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BC6840AA</Template>
  <TotalTime>208</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12</cp:revision>
  <dcterms:created xsi:type="dcterms:W3CDTF">2013-02-05T22:25:00Z</dcterms:created>
  <dcterms:modified xsi:type="dcterms:W3CDTF">2013-06-04T15:56:00Z</dcterms:modified>
</cp:coreProperties>
</file>