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99" w:rsidRDefault="0025670A" w:rsidP="005C3B1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Helvetica Neue Light" w:hAnsi="Helvetica Neue Light" w:cs="Helvetica Neue Light"/>
          <w:color w:val="666666"/>
          <w:sz w:val="72"/>
          <w:szCs w:val="72"/>
        </w:rPr>
      </w:pPr>
      <w:r>
        <w:rPr>
          <w:rFonts w:ascii="Helvetica Neue Light" w:hAnsi="Helvetica Neue Light" w:cs="Helvetica Neue Light"/>
          <w:color w:val="666666"/>
          <w:sz w:val="72"/>
          <w:szCs w:val="72"/>
        </w:rPr>
        <w:t>PEERS at SHSU</w:t>
      </w:r>
    </w:p>
    <w:p w:rsidR="00CD2B99" w:rsidRPr="00CD2B99" w:rsidRDefault="00CD2B99" w:rsidP="00CD2B99">
      <w:pPr>
        <w:jc w:val="center"/>
        <w:rPr>
          <w:rFonts w:ascii="Helvetica Neue Light" w:hAnsi="Helvetica Neue Light" w:cs="Helvetica Neue Light"/>
          <w:color w:val="666666"/>
          <w:sz w:val="28"/>
          <w:szCs w:val="28"/>
        </w:rPr>
      </w:pPr>
    </w:p>
    <w:p w:rsidR="00CD2B99" w:rsidRDefault="00CD2B99" w:rsidP="00CD2B99">
      <w:pPr>
        <w:jc w:val="center"/>
        <w:rPr>
          <w:rFonts w:ascii="Helvetica Neue Light" w:hAnsi="Helvetica Neue Light" w:cs="Helvetica Neue Light"/>
          <w:color w:val="FC4F08"/>
          <w:sz w:val="28"/>
          <w:szCs w:val="28"/>
        </w:rPr>
      </w:pPr>
      <w:r>
        <w:rPr>
          <w:rFonts w:ascii="Helvetica Neue Light" w:hAnsi="Helvetica Neue Light" w:cs="Helvetica Neue Light"/>
          <w:color w:val="FC4F08"/>
          <w:sz w:val="28"/>
          <w:szCs w:val="28"/>
        </w:rPr>
        <w:t>ENRICHMENT OPPORTUNITIES</w:t>
      </w:r>
    </w:p>
    <w:p w:rsidR="00CD2B99" w:rsidRDefault="00CD2B99" w:rsidP="00CD2B99">
      <w:pPr>
        <w:jc w:val="center"/>
        <w:rPr>
          <w:rFonts w:ascii="Helvetica Neue Light" w:hAnsi="Helvetica Neue Light" w:cs="Helvetica Neue Light"/>
          <w:color w:val="FC4F08"/>
          <w:sz w:val="28"/>
          <w:szCs w:val="28"/>
        </w:rPr>
      </w:pP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b/>
          <w:bCs/>
          <w:color w:val="313131"/>
        </w:rPr>
        <w:t>Mentors:</w:t>
      </w:r>
      <w:r>
        <w:rPr>
          <w:rFonts w:ascii="Helvetica Neue" w:hAnsi="Helvetica Neue" w:cs="Helvetica Neue"/>
          <w:color w:val="313131"/>
        </w:rPr>
        <w:t xml:space="preserve"> A list of available faculty mentors and their research interests is available </w:t>
      </w:r>
      <w:hyperlink r:id="rId4" w:history="1">
        <w:r>
          <w:rPr>
            <w:rFonts w:ascii="Helvetica Neue" w:hAnsi="Helvetica Neue" w:cs="Helvetica Neue"/>
            <w:color w:val="A74C3D"/>
          </w:rPr>
          <w:t>here</w:t>
        </w:r>
      </w:hyperlink>
      <w:r>
        <w:rPr>
          <w:rFonts w:ascii="Helvetica Neue" w:hAnsi="Helvetica Neue" w:cs="Helvetica Neue"/>
          <w:color w:val="313131"/>
        </w:rPr>
        <w:t xml:space="preserve">. You may also meet potential research teams at the annual Welcome Party, </w:t>
      </w:r>
      <w:hyperlink r:id="rId5" w:history="1">
        <w:r w:rsidRPr="00E653C5">
          <w:rPr>
            <w:rStyle w:val="Hyperlink"/>
            <w:rFonts w:ascii="Helvetica Neue" w:hAnsi="Helvetica Neue" w:cs="Helvetica Neue"/>
          </w:rPr>
          <w:t>Biological Sciences Seminars</w:t>
        </w:r>
      </w:hyperlink>
      <w:r>
        <w:rPr>
          <w:rFonts w:ascii="Helvetica Neue" w:hAnsi="Helvetica Neue" w:cs="Helvetica Neue"/>
          <w:color w:val="313131"/>
        </w:rPr>
        <w:t xml:space="preserve"> and </w:t>
      </w:r>
      <w:hyperlink r:id="rId6" w:history="1">
        <w:r w:rsidRPr="00E653C5">
          <w:rPr>
            <w:rStyle w:val="Hyperlink"/>
            <w:rFonts w:ascii="Helvetica Neue" w:hAnsi="Helvetica Neue" w:cs="Helvetica Neue"/>
          </w:rPr>
          <w:t>Mathematics &amp; Statistics Seminars</w:t>
        </w:r>
      </w:hyperlink>
      <w:r>
        <w:rPr>
          <w:rFonts w:ascii="Helvetica Neue" w:hAnsi="Helvetica Neue" w:cs="Helvetica Neue"/>
          <w:color w:val="313131"/>
        </w:rPr>
        <w:t>.</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color w:val="313131"/>
        </w:rPr>
        <w:t> </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b/>
          <w:bCs/>
          <w:color w:val="313131"/>
        </w:rPr>
        <w:t>McNair Program:</w:t>
      </w:r>
      <w:r>
        <w:rPr>
          <w:rFonts w:ascii="Helvetica Neue" w:hAnsi="Helvetica Neue" w:cs="Helvetica Neue"/>
          <w:color w:val="313131"/>
        </w:rPr>
        <w:t xml:space="preserve"> Ronald E. McNair </w:t>
      </w:r>
      <w:proofErr w:type="spellStart"/>
      <w:r>
        <w:rPr>
          <w:rFonts w:ascii="Helvetica Neue" w:hAnsi="Helvetica Neue" w:cs="Helvetica Neue"/>
          <w:color w:val="313131"/>
        </w:rPr>
        <w:t>Postbaccalaureate</w:t>
      </w:r>
      <w:proofErr w:type="spellEnd"/>
      <w:r>
        <w:rPr>
          <w:rFonts w:ascii="Helvetica Neue" w:hAnsi="Helvetica Neue" w:cs="Helvetica Neue"/>
          <w:color w:val="313131"/>
        </w:rPr>
        <w:t xml:space="preserve"> Achievement Program is designed to provide talented low-income/ first generation and ethnic minority undergraduate students with effective preparation for doctoral study. The McNair program at Sam Houston State University encourages graduate studies by providing opportunities for undergraduates to define their goals, engage in research, and develop the skills and faculty mentor relationships that are critical to success at the doctoral level. For more information, visit the McNair </w:t>
      </w:r>
      <w:hyperlink r:id="rId7" w:history="1">
        <w:r>
          <w:rPr>
            <w:rFonts w:ascii="Helvetica Neue" w:hAnsi="Helvetica Neue" w:cs="Helvetica Neue"/>
            <w:color w:val="A74C3D"/>
          </w:rPr>
          <w:t>website</w:t>
        </w:r>
      </w:hyperlink>
      <w:r>
        <w:rPr>
          <w:rFonts w:ascii="Helvetica Neue" w:hAnsi="Helvetica Neue" w:cs="Helvetica Neue"/>
          <w:color w:val="313131"/>
        </w:rPr>
        <w:t>.</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color w:val="313131"/>
        </w:rPr>
        <w:t> </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b/>
          <w:bCs/>
          <w:color w:val="313131"/>
        </w:rPr>
        <w:t>Elliott T. Bowers Honors College:</w:t>
      </w:r>
      <w:r>
        <w:rPr>
          <w:rFonts w:ascii="Helvetica Neue" w:hAnsi="Helvetica Neue" w:cs="Helvetica Neue"/>
          <w:color w:val="313131"/>
        </w:rPr>
        <w:t xml:space="preserve"> This is a place for highly-motivated students looking for a unique educational opportunity. The Honors College provides these achievement-oriented individuals with some financial support, opportunities to interact with other similarly motivated students, special course offerings leading to an unusually broad educational experience, small classes, close contact with hand-picked faculty, the opportunity for early registration, and access to distinctively designed facilities. For more information, visit the Honors College </w:t>
      </w:r>
      <w:hyperlink r:id="rId8" w:history="1">
        <w:r>
          <w:rPr>
            <w:rFonts w:ascii="Helvetica Neue" w:hAnsi="Helvetica Neue" w:cs="Helvetica Neue"/>
            <w:color w:val="A74C3D"/>
          </w:rPr>
          <w:t>website</w:t>
        </w:r>
      </w:hyperlink>
      <w:r>
        <w:rPr>
          <w:rFonts w:ascii="Helvetica Neue" w:hAnsi="Helvetica Neue" w:cs="Helvetica Neue"/>
          <w:color w:val="313131"/>
        </w:rPr>
        <w:t>.</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color w:val="313131"/>
        </w:rPr>
        <w:t> </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b/>
          <w:bCs/>
          <w:color w:val="313131"/>
        </w:rPr>
        <w:t xml:space="preserve">FORWARD: </w:t>
      </w:r>
      <w:r>
        <w:rPr>
          <w:rFonts w:ascii="Helvetica Neue" w:hAnsi="Helvetica Neue" w:cs="Helvetica Neue"/>
          <w:color w:val="313131"/>
        </w:rPr>
        <w:t xml:space="preserve">The mission of Sam Houston State University's FORWARD Program is to empower former foster youth, orphans, and wards of the state by providing the support system necessary to pursue higher education and transition smoothly through college. FORWARD serves as a resource to help the student build meaningful relationships within </w:t>
      </w:r>
      <w:r>
        <w:rPr>
          <w:rFonts w:ascii="Helvetica Neue" w:hAnsi="Helvetica Neue" w:cs="Helvetica Neue"/>
          <w:color w:val="313131"/>
        </w:rPr>
        <w:lastRenderedPageBreak/>
        <w:t xml:space="preserve">and without the university that are important to successful personal and professional achievements. To learn more about FORWARD, click </w:t>
      </w:r>
      <w:hyperlink r:id="rId9" w:history="1">
        <w:r>
          <w:rPr>
            <w:rFonts w:ascii="Helvetica Neue" w:hAnsi="Helvetica Neue" w:cs="Helvetica Neue"/>
            <w:color w:val="A74C3D"/>
          </w:rPr>
          <w:t>here</w:t>
        </w:r>
      </w:hyperlink>
      <w:r>
        <w:rPr>
          <w:rFonts w:ascii="Helvetica Neue" w:hAnsi="Helvetica Neue" w:cs="Helvetica Neue"/>
          <w:color w:val="313131"/>
        </w:rPr>
        <w:t>.</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color w:val="313131"/>
        </w:rPr>
        <w:t> </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b/>
          <w:bCs/>
          <w:color w:val="313131"/>
        </w:rPr>
        <w:t>CITI:</w:t>
      </w:r>
      <w:r>
        <w:rPr>
          <w:rFonts w:ascii="Helvetica Neue" w:hAnsi="Helvetica Neue" w:cs="Helvetica Neue"/>
          <w:color w:val="313131"/>
        </w:rPr>
        <w:t xml:space="preserve"> The CITI Program provides ethics education for all members of the research community at SHSU and other institutions. It will guide users through ways to avoid and navigate potential moral dilemmas associated with research as students or professionals.</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color w:val="313131"/>
        </w:rPr>
        <w:t> </w:t>
      </w:r>
    </w:p>
    <w:p w:rsidR="00CD2B99" w:rsidRDefault="00CD2B99" w:rsidP="00CD2B99">
      <w:pPr>
        <w:widowControl w:val="0"/>
        <w:autoSpaceDE w:val="0"/>
        <w:autoSpaceDN w:val="0"/>
        <w:adjustRightInd w:val="0"/>
        <w:spacing w:after="0"/>
        <w:rPr>
          <w:rFonts w:ascii="Helvetica Neue" w:hAnsi="Helvetica Neue" w:cs="Helvetica Neue"/>
          <w:color w:val="313131"/>
        </w:rPr>
      </w:pPr>
      <w:proofErr w:type="spellStart"/>
      <w:r>
        <w:rPr>
          <w:rFonts w:ascii="Helvetica Neue" w:hAnsi="Helvetica Neue" w:cs="Helvetica Neue"/>
          <w:b/>
          <w:bCs/>
          <w:color w:val="313131"/>
        </w:rPr>
        <w:t>StudentLingo</w:t>
      </w:r>
      <w:proofErr w:type="spellEnd"/>
      <w:r>
        <w:rPr>
          <w:rFonts w:ascii="Helvetica Neue" w:hAnsi="Helvetica Neue" w:cs="Helvetica Neue"/>
          <w:b/>
          <w:bCs/>
          <w:color w:val="313131"/>
        </w:rPr>
        <w:t xml:space="preserve">: </w:t>
      </w:r>
      <w:r>
        <w:rPr>
          <w:rFonts w:ascii="Helvetica Neue" w:hAnsi="Helvetica Neue" w:cs="Helvetica Neue"/>
          <w:color w:val="313131"/>
        </w:rPr>
        <w:t xml:space="preserve">This </w:t>
      </w:r>
      <w:hyperlink r:id="rId10" w:history="1">
        <w:r>
          <w:rPr>
            <w:rFonts w:ascii="Helvetica Neue" w:hAnsi="Helvetica Neue" w:cs="Helvetica Neue"/>
            <w:color w:val="A74C3D"/>
          </w:rPr>
          <w:t>website</w:t>
        </w:r>
      </w:hyperlink>
      <w:r>
        <w:rPr>
          <w:rFonts w:ascii="Helvetica Neue" w:hAnsi="Helvetica Neue" w:cs="Helvetica Neue"/>
          <w:color w:val="313131"/>
        </w:rPr>
        <w:t xml:space="preserve"> is designed to assist students through virtual development workshops and a list of research support mechanisms both at the University and externally.</w:t>
      </w:r>
    </w:p>
    <w:p w:rsidR="00CD2B99" w:rsidRDefault="00CD2B99" w:rsidP="00CD2B99">
      <w:pPr>
        <w:widowControl w:val="0"/>
        <w:autoSpaceDE w:val="0"/>
        <w:autoSpaceDN w:val="0"/>
        <w:adjustRightInd w:val="0"/>
        <w:spacing w:after="0"/>
        <w:rPr>
          <w:rFonts w:ascii="Helvetica Neue" w:hAnsi="Helvetica Neue" w:cs="Helvetica Neue"/>
          <w:color w:val="313131"/>
        </w:rPr>
      </w:pPr>
      <w:r>
        <w:rPr>
          <w:rFonts w:ascii="Helvetica Neue" w:hAnsi="Helvetica Neue" w:cs="Helvetica Neue"/>
          <w:color w:val="313131"/>
        </w:rPr>
        <w:t> </w:t>
      </w:r>
    </w:p>
    <w:p w:rsidR="00CD2B99" w:rsidRDefault="00B26E5A" w:rsidP="00CD2B99">
      <w:r>
        <w:rPr>
          <w:rFonts w:ascii="Helvetica Neue" w:hAnsi="Helvetica Neue" w:cs="Helvetica Neue"/>
          <w:b/>
          <w:bCs/>
          <w:color w:val="313131"/>
        </w:rPr>
        <w:t>Research</w:t>
      </w:r>
      <w:r w:rsidR="00CD2B99">
        <w:rPr>
          <w:rFonts w:ascii="Helvetica Neue" w:hAnsi="Helvetica Neue" w:cs="Helvetica Neue"/>
          <w:b/>
          <w:bCs/>
          <w:color w:val="313131"/>
        </w:rPr>
        <w:t xml:space="preserve"> Opportunities: </w:t>
      </w:r>
      <w:r w:rsidR="00CD2B99">
        <w:rPr>
          <w:rFonts w:ascii="Helvetica Neue" w:hAnsi="Helvetica Neue" w:cs="Helvetica Neue"/>
          <w:color w:val="313131"/>
        </w:rPr>
        <w:t xml:space="preserve">Research Experiences for Undergraduates are wonderful summer opportunities. </w:t>
      </w:r>
      <w:r>
        <w:rPr>
          <w:rFonts w:ascii="Helvetica Neue" w:hAnsi="Helvetica Neue" w:cs="Helvetica Neue"/>
          <w:color w:val="313131"/>
        </w:rPr>
        <w:t>The SHSU Department of Mathematics and Statistics offers one</w:t>
      </w:r>
      <w:r w:rsidR="00CD2B99">
        <w:rPr>
          <w:rFonts w:ascii="Helvetica Neue" w:hAnsi="Helvetica Neue" w:cs="Helvetica Neue"/>
          <w:color w:val="313131"/>
        </w:rPr>
        <w:t>.</w:t>
      </w:r>
      <w:r>
        <w:rPr>
          <w:rFonts w:ascii="Helvetica Neue" w:hAnsi="Helvetica Neue" w:cs="Helvetica Neue"/>
          <w:color w:val="313131"/>
        </w:rPr>
        <w:t xml:space="preserve"> For more information, click </w:t>
      </w:r>
      <w:hyperlink r:id="rId11" w:history="1">
        <w:r w:rsidRPr="00E653C5">
          <w:rPr>
            <w:rStyle w:val="Hyperlink"/>
            <w:rFonts w:ascii="Helvetica Neue" w:hAnsi="Helvetica Neue" w:cs="Helvetica Neue"/>
          </w:rPr>
          <w:t>here</w:t>
        </w:r>
      </w:hyperlink>
      <w:bookmarkStart w:id="0" w:name="_GoBack"/>
      <w:bookmarkEnd w:id="0"/>
      <w:r>
        <w:rPr>
          <w:rFonts w:ascii="Helvetica Neue" w:hAnsi="Helvetica Neue" w:cs="Helvetica Neue"/>
          <w:color w:val="313131"/>
        </w:rPr>
        <w:t>.</w:t>
      </w:r>
    </w:p>
    <w:sectPr w:rsidR="00CD2B99" w:rsidSect="00CD2B9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Microsoft YaHei"/>
    <w:charset w:val="00"/>
    <w:family w:val="auto"/>
    <w:pitch w:val="variable"/>
    <w:sig w:usb0="00000001" w:usb1="5000205B" w:usb2="00000002" w:usb3="00000000" w:csb0="00000007" w:csb1="00000000"/>
  </w:font>
  <w:font w:name="Helvetica Neue">
    <w:altName w:val="Malgun Gothic"/>
    <w:charset w:val="00"/>
    <w:family w:val="auto"/>
    <w:pitch w:val="variable"/>
    <w:sig w:usb0="00000003"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25"/>
    <w:rsid w:val="0025670A"/>
    <w:rsid w:val="0046118D"/>
    <w:rsid w:val="005C3B1B"/>
    <w:rsid w:val="005D6C0A"/>
    <w:rsid w:val="00610623"/>
    <w:rsid w:val="0072568B"/>
    <w:rsid w:val="00851D94"/>
    <w:rsid w:val="00B26E5A"/>
    <w:rsid w:val="00C85228"/>
    <w:rsid w:val="00CD2B99"/>
    <w:rsid w:val="00E653C5"/>
    <w:rsid w:val="00F80C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7B7B2-C848-4546-BAF9-E642DDC1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C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80C25"/>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80C25"/>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3">
    <w:name w:val="Light List Accent 3"/>
    <w:basedOn w:val="TableNormal"/>
    <w:uiPriority w:val="61"/>
    <w:rsid w:val="00F80C2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
    <w:name w:val="Light Grid"/>
    <w:basedOn w:val="TableNormal"/>
    <w:uiPriority w:val="62"/>
    <w:rsid w:val="00F80C25"/>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F80C2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80C2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80C2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80C2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F80C25"/>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F80C2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
    <w:name w:val="Medium Grid 3 Accent 6"/>
    <w:basedOn w:val="TableNormal"/>
    <w:uiPriority w:val="69"/>
    <w:rsid w:val="00F80C2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F80C2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E65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u.edu/~hono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su.edu/~mcnai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su.edu/academics/mathematics-and-statistics/" TargetMode="External"/><Relationship Id="rId11" Type="http://schemas.openxmlformats.org/officeDocument/2006/relationships/hyperlink" Target="http://www.shsu.edu/academics/mathematics-and-statistics/research-experiences-for-undergraduates/index.html" TargetMode="External"/><Relationship Id="rId5" Type="http://schemas.openxmlformats.org/officeDocument/2006/relationships/hyperlink" Target="http://www.shsu.edu/academics/biological-sciences/seminar-series/index.html" TargetMode="External"/><Relationship Id="rId10" Type="http://schemas.openxmlformats.org/officeDocument/2006/relationships/hyperlink" Target="http://studentlingo.com/shsu" TargetMode="External"/><Relationship Id="rId4" Type="http://schemas.openxmlformats.org/officeDocument/2006/relationships/hyperlink" Target="http://www.shsu.edu/~peers/Fall_2012/documents/FacultyMentors.pdf" TargetMode="External"/><Relationship Id="rId9" Type="http://schemas.openxmlformats.org/officeDocument/2006/relationships/hyperlink" Target="http://www.shsu.edu/dept/fye/fo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Roddie</dc:creator>
  <cp:keywords/>
  <dc:description/>
  <cp:lastModifiedBy>SHSU</cp:lastModifiedBy>
  <cp:revision>3</cp:revision>
  <dcterms:created xsi:type="dcterms:W3CDTF">2014-05-21T18:09:00Z</dcterms:created>
  <dcterms:modified xsi:type="dcterms:W3CDTF">2014-05-21T18:13:00Z</dcterms:modified>
</cp:coreProperties>
</file>